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808"/>
        <w:rPr>
          <w:rFonts w:ascii="Times New Roman"/>
          <w:sz w:val="20"/>
        </w:rPr>
      </w:pPr>
      <w:r>
        <w:rPr/>
        <w:pict>
          <v:group style="position:absolute;margin-left:.080339pt;margin-top:85.199997pt;width:808.1pt;height:509.8pt;mso-position-horizontal-relative:page;mso-position-vertical-relative:page;z-index:-16574976" coordorigin="2,1704" coordsize="16162,10196">
            <v:shape style="position:absolute;left:13705;top:1704;width:2458;height:10196" type="#_x0000_t75" stroked="false">
              <v:imagedata r:id="rId5" o:title=""/>
            </v:shape>
            <v:shape style="position:absolute;left:11248;top:1704;width:2458;height:10196" type="#_x0000_t75" stroked="false">
              <v:imagedata r:id="rId6" o:title=""/>
            </v:shape>
            <v:shape style="position:absolute;left:8790;top:1704;width:2458;height:10196" type="#_x0000_t75" stroked="false">
              <v:imagedata r:id="rId7" o:title=""/>
            </v:shape>
            <v:shape style="position:absolute;left:6332;top:1704;width:2458;height:10196" type="#_x0000_t75" stroked="false">
              <v:imagedata r:id="rId8" o:title=""/>
            </v:shape>
            <v:shape style="position:absolute;left:3875;top:1704;width:2458;height:10196" type="#_x0000_t75" stroked="false">
              <v:imagedata r:id="rId9" o:title=""/>
            </v:shape>
            <v:shape style="position:absolute;left:1417;top:1704;width:2458;height:10196" type="#_x0000_t75" stroked="false">
              <v:imagedata r:id="rId10" o:title=""/>
            </v:shape>
            <v:shape style="position:absolute;left:1;top:1704;width:1416;height:10196" type="#_x0000_t75" stroked="false">
              <v:imagedata r:id="rId11" o:title=""/>
            </v:shape>
            <v:shape style="position:absolute;left:600;top:10800;width:6200;height:560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501.079987pt;margin-top:19.75pt;width:231.2pt;height:29.5pt;mso-position-horizontal-relative:page;mso-position-vertical-relative:page;z-index:15729664" coordorigin="10022,395" coordsize="4624,590">
            <v:shape style="position:absolute;left:10389;top:460;width:495;height:500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026;top:400;width:4614;height:580" type="#_x0000_t202" filled="false" stroked="true" strokeweight=".5pt" strokecolor="#7f7f7f">
              <v:textbox inset="0,0,0,0">
                <w:txbxContent>
                  <w:p>
                    <w:pPr>
                      <w:spacing w:line="208" w:lineRule="auto" w:before="53"/>
                      <w:ind w:left="1214" w:right="1477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Candelaria</w:t>
                    </w:r>
                    <w:r>
                      <w:rPr>
                        <w:spacing w:val="-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Guerra</w:t>
                    </w:r>
                    <w:r>
                      <w:rPr>
                        <w:spacing w:val="-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Pulido</w:t>
                    </w:r>
                    <w:r>
                      <w:rPr>
                        <w:spacing w:val="-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(1</w:t>
                    </w:r>
                    <w:r>
                      <w:rPr>
                        <w:spacing w:val="-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</w:t>
                    </w:r>
                    <w:r>
                      <w:rPr>
                        <w:spacing w:val="-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2)</w:t>
                    </w:r>
                    <w:r>
                      <w:rPr>
                        <w:spacing w:val="-2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Secretaria</w:t>
                    </w:r>
                    <w:r>
                      <w:rPr>
                        <w:spacing w:val="-2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Acctal.</w:t>
                    </w:r>
                  </w:p>
                  <w:p>
                    <w:pPr>
                      <w:spacing w:line="95" w:lineRule="exact" w:before="0"/>
                      <w:ind w:left="121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Fecha</w:t>
                    </w:r>
                    <w:r>
                      <w:rPr>
                        <w:spacing w:val="-7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Firma:</w:t>
                    </w:r>
                    <w:r>
                      <w:rPr>
                        <w:spacing w:val="-7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01/04/2022</w:t>
                    </w:r>
                  </w:p>
                  <w:p>
                    <w:pPr>
                      <w:spacing w:line="107" w:lineRule="exact" w:before="0"/>
                      <w:ind w:left="121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1"/>
                        <w:sz w:val="10"/>
                      </w:rPr>
                      <w:t>HASH: 73f60486c271321f04228166cf3aa710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231.2pt;height:29.5pt;mso-position-horizontal-relative:char;mso-position-vertical-relative:line" coordorigin="0,0" coordsize="4624,590">
            <v:shape style="position:absolute;left:367;top:65;width:495;height:500" type="#_x0000_t75" stroked="false">
              <v:imagedata r:id="rId13" o:title=""/>
            </v:shape>
            <v:shape style="position:absolute;left:5;top:5;width:4614;height:580" type="#_x0000_t202" filled="false" stroked="true" strokeweight=".5pt" strokecolor="#7f7f7f">
              <v:textbox inset="0,0,0,0">
                <w:txbxContent>
                  <w:p>
                    <w:pPr>
                      <w:spacing w:line="208" w:lineRule="auto" w:before="53"/>
                      <w:ind w:left="1215" w:right="1477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Teodoro</w:t>
                    </w:r>
                    <w:r>
                      <w:rPr>
                        <w:spacing w:val="-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Claret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Sosa</w:t>
                    </w:r>
                    <w:r>
                      <w:rPr>
                        <w:spacing w:val="-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Monzón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(2</w:t>
                    </w:r>
                    <w:r>
                      <w:rPr>
                        <w:spacing w:val="-4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de</w:t>
                    </w:r>
                    <w:r>
                      <w:rPr>
                        <w:spacing w:val="-3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2)</w:t>
                    </w:r>
                    <w:r>
                      <w:rPr>
                        <w:spacing w:val="-25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Alcalde</w:t>
                    </w:r>
                  </w:p>
                  <w:p>
                    <w:pPr>
                      <w:spacing w:line="95" w:lineRule="exact" w:before="0"/>
                      <w:ind w:left="121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5"/>
                        <w:sz w:val="10"/>
                      </w:rPr>
                      <w:t>Fecha</w:t>
                    </w:r>
                    <w:r>
                      <w:rPr>
                        <w:spacing w:val="9"/>
                        <w:w w:val="95"/>
                        <w:sz w:val="10"/>
                      </w:rPr>
                      <w:t> </w:t>
                    </w:r>
                    <w:r>
                      <w:rPr>
                        <w:w w:val="95"/>
                        <w:sz w:val="10"/>
                      </w:rPr>
                      <w:t>Firma:</w:t>
                    </w:r>
                    <w:r>
                      <w:rPr>
                        <w:spacing w:val="9"/>
                        <w:w w:val="95"/>
                        <w:sz w:val="10"/>
                      </w:rPr>
                      <w:t> </w:t>
                    </w:r>
                    <w:r>
                      <w:rPr>
                        <w:w w:val="95"/>
                        <w:sz w:val="10"/>
                      </w:rPr>
                      <w:t>01/04/2022</w:t>
                    </w:r>
                  </w:p>
                  <w:p>
                    <w:pPr>
                      <w:spacing w:line="107" w:lineRule="exact" w:before="0"/>
                      <w:ind w:left="121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1"/>
                        <w:sz w:val="10"/>
                      </w:rPr>
                      <w:t>HASH: 8852a660728560db1dfc6c5c5cd6e096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spacing w:line="208" w:lineRule="auto" w:before="1"/>
        <w:ind w:left="100" w:right="8081" w:firstLine="0"/>
        <w:jc w:val="left"/>
        <w:rPr>
          <w:sz w:val="12"/>
        </w:rPr>
      </w:pPr>
      <w:r>
        <w:rPr>
          <w:spacing w:val="-2"/>
          <w:sz w:val="12"/>
        </w:rPr>
        <w:t>Cód. Validación: </w:t>
      </w:r>
      <w:r>
        <w:rPr>
          <w:spacing w:val="-1"/>
          <w:sz w:val="12"/>
        </w:rPr>
        <w:t>ANF76XTE75DXYL3N7CZHJ932H | Verificación: https://galdar.sedelectronica.es/</w:t>
      </w:r>
      <w:r>
        <w:rPr>
          <w:sz w:val="12"/>
        </w:rPr>
        <w:t> Documento</w:t>
      </w:r>
      <w:r>
        <w:rPr>
          <w:spacing w:val="-5"/>
          <w:sz w:val="12"/>
        </w:rPr>
        <w:t> </w:t>
      </w:r>
      <w:r>
        <w:rPr>
          <w:sz w:val="12"/>
        </w:rPr>
        <w:t>firmado</w:t>
      </w:r>
      <w:r>
        <w:rPr>
          <w:spacing w:val="-4"/>
          <w:sz w:val="12"/>
        </w:rPr>
        <w:t> </w:t>
      </w:r>
      <w:r>
        <w:rPr>
          <w:sz w:val="12"/>
        </w:rPr>
        <w:t>electrónicamente</w:t>
      </w:r>
      <w:r>
        <w:rPr>
          <w:spacing w:val="-5"/>
          <w:sz w:val="12"/>
        </w:rPr>
        <w:t> </w:t>
      </w:r>
      <w:r>
        <w:rPr>
          <w:sz w:val="12"/>
        </w:rPr>
        <w:t>desde</w:t>
      </w:r>
      <w:r>
        <w:rPr>
          <w:spacing w:val="-4"/>
          <w:sz w:val="12"/>
        </w:rPr>
        <w:t> </w:t>
      </w:r>
      <w:r>
        <w:rPr>
          <w:sz w:val="12"/>
        </w:rPr>
        <w:t>la</w:t>
      </w:r>
      <w:r>
        <w:rPr>
          <w:spacing w:val="-4"/>
          <w:sz w:val="12"/>
        </w:rPr>
        <w:t> </w:t>
      </w:r>
      <w:r>
        <w:rPr>
          <w:sz w:val="12"/>
        </w:rPr>
        <w:t>plataforma</w:t>
      </w:r>
      <w:r>
        <w:rPr>
          <w:spacing w:val="-5"/>
          <w:sz w:val="12"/>
        </w:rPr>
        <w:t> </w:t>
      </w:r>
      <w:r>
        <w:rPr>
          <w:sz w:val="12"/>
        </w:rPr>
        <w:t>esPublico</w:t>
      </w:r>
      <w:r>
        <w:rPr>
          <w:spacing w:val="-4"/>
          <w:sz w:val="12"/>
        </w:rPr>
        <w:t> </w:t>
      </w:r>
      <w:r>
        <w:rPr>
          <w:sz w:val="12"/>
        </w:rPr>
        <w:t>Gestiona</w:t>
      </w:r>
      <w:r>
        <w:rPr>
          <w:spacing w:val="-5"/>
          <w:sz w:val="12"/>
        </w:rPr>
        <w:t> </w:t>
      </w:r>
      <w:r>
        <w:rPr>
          <w:sz w:val="12"/>
        </w:rPr>
        <w:t>|</w:t>
      </w:r>
      <w:r>
        <w:rPr>
          <w:spacing w:val="-4"/>
          <w:sz w:val="12"/>
        </w:rPr>
        <w:t> </w:t>
      </w:r>
      <w:r>
        <w:rPr>
          <w:sz w:val="12"/>
        </w:rPr>
        <w:t>Página</w:t>
      </w:r>
      <w:r>
        <w:rPr>
          <w:spacing w:val="-4"/>
          <w:sz w:val="12"/>
        </w:rPr>
        <w:t> </w:t>
      </w:r>
      <w:r>
        <w:rPr>
          <w:sz w:val="12"/>
        </w:rPr>
        <w:t>1</w:t>
      </w:r>
      <w:r>
        <w:rPr>
          <w:spacing w:val="-5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10</w:t>
      </w:r>
    </w:p>
    <w:p>
      <w:pPr>
        <w:spacing w:after="0" w:line="208" w:lineRule="auto"/>
        <w:jc w:val="left"/>
        <w:rPr>
          <w:sz w:val="12"/>
        </w:rPr>
        <w:sectPr>
          <w:type w:val="continuous"/>
          <w:pgSz w:w="16840" w:h="11900" w:orient="landscape"/>
          <w:pgMar w:top="400" w:bottom="0" w:left="500" w:right="2420"/>
        </w:sect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567.568359pt;margin-top:550.341003pt;width:14.75pt;height:262.7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2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spacing w:before="93"/>
        <w:ind w:left="123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tener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sobredimensionada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plantilla.</w:t>
      </w: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spacing w:before="0"/>
        <w:ind w:left="123" w:right="1212" w:firstLine="70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 definitiva, se trata de dimensionar la plantilla según los criterios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racionalidad,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eficacia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eficiencia,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objetivo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obtener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mejor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planificación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recursos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humanos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ayuntamiento,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fortaleciendo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servicios que se consideran esenciales y en los que se ha detectado escasez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personal, a través de la reasignación de efectivos, para de esa forma poder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satisfacer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demandas sociales.</w:t>
      </w: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0"/>
        <w:ind w:left="83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TERCERO.</w:t>
      </w:r>
    </w:p>
    <w:p>
      <w:pPr>
        <w:pStyle w:val="BodyText"/>
        <w:rPr>
          <w:rFonts w:ascii="Arial"/>
          <w:b/>
          <w:sz w:val="22"/>
        </w:rPr>
      </w:pPr>
    </w:p>
    <w:tbl>
      <w:tblPr>
        <w:tblW w:w="0" w:type="auto"/>
        <w:jc w:val="left"/>
        <w:tblInd w:w="129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5"/>
        <w:gridCol w:w="1560"/>
        <w:gridCol w:w="2412"/>
      </w:tblGrid>
      <w:tr>
        <w:trPr>
          <w:trHeight w:val="381" w:hRule="atLeast"/>
        </w:trPr>
        <w:tc>
          <w:tcPr>
            <w:tcW w:w="4675" w:type="dxa"/>
          </w:tcPr>
          <w:p>
            <w:pPr>
              <w:pStyle w:val="TableParagraph"/>
              <w:spacing w:line="240" w:lineRule="auto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Documento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ind w:left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Fecha/Nº</w:t>
            </w:r>
          </w:p>
        </w:tc>
        <w:tc>
          <w:tcPr>
            <w:tcW w:w="2412" w:type="dxa"/>
          </w:tcPr>
          <w:p>
            <w:pPr>
              <w:pStyle w:val="TableParagraph"/>
              <w:spacing w:line="240" w:lineRule="auto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Observaciones</w:t>
            </w:r>
          </w:p>
        </w:tc>
      </w:tr>
      <w:tr>
        <w:trPr>
          <w:trHeight w:val="378" w:hRule="atLeast"/>
        </w:trPr>
        <w:tc>
          <w:tcPr>
            <w:tcW w:w="467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Memoria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justificativa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servicio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RRHH</w:t>
            </w:r>
          </w:p>
        </w:tc>
        <w:tc>
          <w:tcPr>
            <w:tcW w:w="1560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11/03/2022</w:t>
            </w:r>
          </w:p>
        </w:tc>
        <w:tc>
          <w:tcPr>
            <w:tcW w:w="241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378" w:hRule="atLeast"/>
        </w:trPr>
        <w:tc>
          <w:tcPr>
            <w:tcW w:w="467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pacing w:val="-1"/>
                <w:sz w:val="22"/>
              </w:rPr>
              <w:t>Providencia</w:t>
            </w:r>
            <w:r>
              <w:rPr>
                <w:sz w:val="22"/>
              </w:rPr>
              <w:t> 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Alcaldía</w:t>
            </w:r>
          </w:p>
        </w:tc>
        <w:tc>
          <w:tcPr>
            <w:tcW w:w="1560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14/03/2022</w:t>
            </w:r>
          </w:p>
        </w:tc>
        <w:tc>
          <w:tcPr>
            <w:tcW w:w="241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376" w:hRule="atLeast"/>
        </w:trPr>
        <w:tc>
          <w:tcPr>
            <w:tcW w:w="4675" w:type="dxa"/>
          </w:tcPr>
          <w:p>
            <w:pPr>
              <w:pStyle w:val="TableParagraph"/>
              <w:spacing w:line="250" w:lineRule="exact"/>
              <w:ind w:left="107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Secretaría</w:t>
            </w:r>
          </w:p>
        </w:tc>
        <w:tc>
          <w:tcPr>
            <w:tcW w:w="1560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14/03/2022</w:t>
            </w:r>
          </w:p>
        </w:tc>
        <w:tc>
          <w:tcPr>
            <w:tcW w:w="241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378" w:hRule="atLeast"/>
        </w:trPr>
        <w:tc>
          <w:tcPr>
            <w:tcW w:w="4675" w:type="dxa"/>
          </w:tcPr>
          <w:p>
            <w:pPr>
              <w:pStyle w:val="TableParagraph"/>
              <w:spacing w:line="240" w:lineRule="auto"/>
              <w:ind w:left="107"/>
              <w:rPr>
                <w:sz w:val="22"/>
              </w:rPr>
            </w:pPr>
            <w:r>
              <w:rPr>
                <w:sz w:val="22"/>
              </w:rPr>
              <w:t>Informe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Intervención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ind w:left="110"/>
              <w:rPr>
                <w:sz w:val="22"/>
              </w:rPr>
            </w:pPr>
            <w:r>
              <w:rPr>
                <w:sz w:val="22"/>
              </w:rPr>
              <w:t>14/03/2022</w:t>
            </w:r>
          </w:p>
        </w:tc>
        <w:tc>
          <w:tcPr>
            <w:tcW w:w="241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LEGISLACIÓN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APLICABLE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spacing w:before="0"/>
        <w:ind w:left="843" w:right="0" w:firstLine="0"/>
        <w:jc w:val="left"/>
        <w:rPr>
          <w:sz w:val="22"/>
        </w:rPr>
      </w:pP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Legislación</w:t>
      </w:r>
      <w:r>
        <w:rPr>
          <w:spacing w:val="-2"/>
          <w:sz w:val="22"/>
        </w:rPr>
        <w:t> </w:t>
      </w:r>
      <w:r>
        <w:rPr>
          <w:sz w:val="22"/>
        </w:rPr>
        <w:t>aplicable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asunto</w:t>
      </w:r>
      <w:r>
        <w:rPr>
          <w:spacing w:val="-3"/>
          <w:sz w:val="22"/>
        </w:rPr>
        <w:t> </w:t>
      </w:r>
      <w:r>
        <w:rPr>
          <w:sz w:val="22"/>
        </w:rPr>
        <w:t>es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siguiente: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113" w:val="left" w:leader="none"/>
        </w:tabs>
        <w:spacing w:line="360" w:lineRule="auto" w:before="0" w:after="0"/>
        <w:ind w:left="124" w:right="1216" w:firstLine="708"/>
        <w:jc w:val="both"/>
        <w:rPr>
          <w:sz w:val="22"/>
        </w:rPr>
      </w:pPr>
      <w:r>
        <w:rPr>
          <w:sz w:val="22"/>
        </w:rPr>
        <w:t>Los artículos 22.2.i) y 90.1 de la Ley 7/1985, de 2 de abril, Reguladora de las</w:t>
      </w:r>
      <w:r>
        <w:rPr>
          <w:spacing w:val="-60"/>
          <w:sz w:val="22"/>
        </w:rPr>
        <w:t> </w:t>
      </w:r>
      <w:r>
        <w:rPr>
          <w:sz w:val="22"/>
        </w:rPr>
        <w:t>Bases</w:t>
      </w:r>
      <w:r>
        <w:rPr>
          <w:spacing w:val="-2"/>
          <w:sz w:val="22"/>
        </w:rPr>
        <w:t> </w:t>
      </w:r>
      <w:r>
        <w:rPr>
          <w:sz w:val="22"/>
        </w:rPr>
        <w:t>del Régimen</w:t>
      </w:r>
      <w:r>
        <w:rPr>
          <w:spacing w:val="-2"/>
          <w:sz w:val="22"/>
        </w:rPr>
        <w:t> </w:t>
      </w:r>
      <w:r>
        <w:rPr>
          <w:sz w:val="22"/>
        </w:rPr>
        <w:t>Local.</w:t>
      </w:r>
    </w:p>
    <w:p>
      <w:pPr>
        <w:pStyle w:val="ListParagraph"/>
        <w:numPr>
          <w:ilvl w:val="0"/>
          <w:numId w:val="1"/>
        </w:numPr>
        <w:tabs>
          <w:tab w:pos="1164" w:val="left" w:leader="none"/>
        </w:tabs>
        <w:spacing w:line="360" w:lineRule="auto" w:before="0" w:after="0"/>
        <w:ind w:left="124" w:right="1218" w:firstLine="708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6858000</wp:posOffset>
            </wp:positionH>
            <wp:positionV relativeFrom="paragraph">
              <wp:posOffset>216887</wp:posOffset>
            </wp:positionV>
            <wp:extent cx="330200" cy="3937000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Los artículos 126 y siguientes del Texto Refundido de las Disposiciones</w:t>
      </w:r>
      <w:r>
        <w:rPr>
          <w:spacing w:val="1"/>
          <w:sz w:val="22"/>
        </w:rPr>
        <w:t> </w:t>
      </w:r>
      <w:r>
        <w:rPr>
          <w:sz w:val="22"/>
        </w:rPr>
        <w:t>vigentes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materia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Régimen</w:t>
      </w:r>
      <w:r>
        <w:rPr>
          <w:spacing w:val="1"/>
          <w:sz w:val="22"/>
        </w:rPr>
        <w:t> </w:t>
      </w:r>
      <w:r>
        <w:rPr>
          <w:sz w:val="22"/>
        </w:rPr>
        <w:t>Local</w:t>
      </w:r>
      <w:r>
        <w:rPr>
          <w:spacing w:val="1"/>
          <w:sz w:val="22"/>
        </w:rPr>
        <w:t> </w:t>
      </w:r>
      <w:r>
        <w:rPr>
          <w:sz w:val="22"/>
        </w:rPr>
        <w:t>aprobado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Real</w:t>
      </w:r>
      <w:r>
        <w:rPr>
          <w:spacing w:val="1"/>
          <w:sz w:val="22"/>
        </w:rPr>
        <w:t> </w:t>
      </w:r>
      <w:r>
        <w:rPr>
          <w:sz w:val="22"/>
        </w:rPr>
        <w:t>Decreto</w:t>
      </w:r>
      <w:r>
        <w:rPr>
          <w:spacing w:val="1"/>
          <w:sz w:val="22"/>
        </w:rPr>
        <w:t> </w:t>
      </w:r>
      <w:r>
        <w:rPr>
          <w:sz w:val="22"/>
        </w:rPr>
        <w:t>Legislativo</w:t>
      </w:r>
      <w:r>
        <w:rPr>
          <w:spacing w:val="-59"/>
          <w:sz w:val="22"/>
        </w:rPr>
        <w:t> </w:t>
      </w:r>
      <w:r>
        <w:rPr>
          <w:sz w:val="22"/>
        </w:rPr>
        <w:t>781/1986,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18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abril.</w:t>
      </w:r>
    </w:p>
    <w:p>
      <w:pPr>
        <w:pStyle w:val="ListParagraph"/>
        <w:numPr>
          <w:ilvl w:val="0"/>
          <w:numId w:val="1"/>
        </w:numPr>
        <w:tabs>
          <w:tab w:pos="1145" w:val="left" w:leader="none"/>
        </w:tabs>
        <w:spacing w:line="360" w:lineRule="auto" w:before="0" w:after="0"/>
        <w:ind w:left="124" w:right="1213" w:firstLine="708"/>
        <w:jc w:val="both"/>
        <w:rPr>
          <w:sz w:val="22"/>
        </w:rPr>
      </w:pPr>
      <w:r>
        <w:rPr>
          <w:sz w:val="22"/>
        </w:rPr>
        <w:t>Los artículos 169 y 177 del Texto Refundido de la Ley Reguladora de las</w:t>
      </w:r>
      <w:r>
        <w:rPr>
          <w:spacing w:val="1"/>
          <w:sz w:val="22"/>
        </w:rPr>
        <w:t> </w:t>
      </w:r>
      <w:r>
        <w:rPr>
          <w:sz w:val="22"/>
        </w:rPr>
        <w:t>Haciendas</w:t>
      </w:r>
      <w:r>
        <w:rPr>
          <w:spacing w:val="-2"/>
          <w:sz w:val="22"/>
        </w:rPr>
        <w:t> </w:t>
      </w:r>
      <w:r>
        <w:rPr>
          <w:sz w:val="22"/>
        </w:rPr>
        <w:t>Locales</w:t>
      </w:r>
      <w:r>
        <w:rPr>
          <w:spacing w:val="-1"/>
          <w:sz w:val="22"/>
        </w:rPr>
        <w:t> </w:t>
      </w:r>
      <w:r>
        <w:rPr>
          <w:sz w:val="22"/>
        </w:rPr>
        <w:t>aprobado</w:t>
      </w:r>
      <w:r>
        <w:rPr>
          <w:spacing w:val="-1"/>
          <w:sz w:val="22"/>
        </w:rPr>
        <w:t> </w:t>
      </w:r>
      <w:r>
        <w:rPr>
          <w:sz w:val="22"/>
        </w:rPr>
        <w:t>por el</w:t>
      </w:r>
      <w:r>
        <w:rPr>
          <w:spacing w:val="-2"/>
          <w:sz w:val="22"/>
        </w:rPr>
        <w:t> </w:t>
      </w:r>
      <w:r>
        <w:rPr>
          <w:sz w:val="22"/>
        </w:rPr>
        <w:t>Real</w:t>
      </w:r>
      <w:r>
        <w:rPr>
          <w:spacing w:val="-5"/>
          <w:sz w:val="22"/>
        </w:rPr>
        <w:t> </w:t>
      </w:r>
      <w:r>
        <w:rPr>
          <w:sz w:val="22"/>
        </w:rPr>
        <w:t>Decreto</w:t>
      </w:r>
      <w:r>
        <w:rPr>
          <w:spacing w:val="-1"/>
          <w:sz w:val="22"/>
        </w:rPr>
        <w:t> </w:t>
      </w:r>
      <w:r>
        <w:rPr>
          <w:sz w:val="22"/>
        </w:rPr>
        <w:t>Legislativo</w:t>
      </w:r>
      <w:r>
        <w:rPr>
          <w:spacing w:val="-4"/>
          <w:sz w:val="22"/>
        </w:rPr>
        <w:t> </w:t>
      </w:r>
      <w:r>
        <w:rPr>
          <w:sz w:val="22"/>
        </w:rPr>
        <w:t>2/2004, de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marzo.</w:t>
      </w:r>
    </w:p>
    <w:p>
      <w:pPr>
        <w:pStyle w:val="ListParagraph"/>
        <w:numPr>
          <w:ilvl w:val="0"/>
          <w:numId w:val="1"/>
        </w:numPr>
        <w:tabs>
          <w:tab w:pos="1145" w:val="left" w:leader="none"/>
        </w:tabs>
        <w:spacing w:line="360" w:lineRule="auto" w:before="0" w:after="0"/>
        <w:ind w:left="124" w:right="1219" w:firstLine="696"/>
        <w:jc w:val="both"/>
        <w:rPr>
          <w:sz w:val="22"/>
        </w:rPr>
      </w:pPr>
      <w:r>
        <w:rPr>
          <w:sz w:val="22"/>
        </w:rPr>
        <w:t>El Texto Refundido de la Ley del Estatuto Básico del Empleado Público,</w:t>
      </w:r>
      <w:r>
        <w:rPr>
          <w:spacing w:val="1"/>
          <w:sz w:val="22"/>
        </w:rPr>
        <w:t> </w:t>
      </w:r>
      <w:r>
        <w:rPr>
          <w:sz w:val="22"/>
        </w:rPr>
        <w:t>aprobado por</w:t>
      </w:r>
      <w:r>
        <w:rPr>
          <w:spacing w:val="1"/>
          <w:sz w:val="22"/>
        </w:rPr>
        <w:t> </w:t>
      </w:r>
      <w:r>
        <w:rPr>
          <w:sz w:val="22"/>
        </w:rPr>
        <w:t>Real</w:t>
      </w:r>
      <w:r>
        <w:rPr>
          <w:spacing w:val="-1"/>
          <w:sz w:val="22"/>
        </w:rPr>
        <w:t> </w:t>
      </w:r>
      <w:r>
        <w:rPr>
          <w:sz w:val="22"/>
        </w:rPr>
        <w:t>Decreto Legislativo 5/2015,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30 de</w:t>
      </w:r>
      <w:r>
        <w:rPr>
          <w:spacing w:val="-3"/>
          <w:sz w:val="22"/>
        </w:rPr>
        <w:t> </w:t>
      </w:r>
      <w:r>
        <w:rPr>
          <w:sz w:val="22"/>
        </w:rPr>
        <w:t>octubre.</w:t>
      </w:r>
    </w:p>
    <w:p>
      <w:pPr>
        <w:pStyle w:val="ListParagraph"/>
        <w:numPr>
          <w:ilvl w:val="0"/>
          <w:numId w:val="1"/>
        </w:numPr>
        <w:tabs>
          <w:tab w:pos="1173" w:val="left" w:leader="none"/>
        </w:tabs>
        <w:spacing w:line="360" w:lineRule="auto" w:before="0" w:after="0"/>
        <w:ind w:left="123" w:right="1217" w:firstLine="696"/>
        <w:jc w:val="both"/>
        <w:rPr>
          <w:sz w:val="22"/>
        </w:rPr>
      </w:pP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Ley</w:t>
      </w:r>
      <w:r>
        <w:rPr>
          <w:spacing w:val="1"/>
          <w:sz w:val="22"/>
        </w:rPr>
        <w:t> </w:t>
      </w:r>
      <w:r>
        <w:rPr>
          <w:sz w:val="22"/>
        </w:rPr>
        <w:t>Orgánica</w:t>
      </w:r>
      <w:r>
        <w:rPr>
          <w:spacing w:val="1"/>
          <w:sz w:val="22"/>
        </w:rPr>
        <w:t> </w:t>
      </w:r>
      <w:r>
        <w:rPr>
          <w:sz w:val="22"/>
        </w:rPr>
        <w:t>3/2007,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27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marzo,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Igualdad</w:t>
      </w:r>
      <w:r>
        <w:rPr>
          <w:spacing w:val="1"/>
          <w:sz w:val="22"/>
        </w:rPr>
        <w:t> </w:t>
      </w:r>
      <w:r>
        <w:rPr>
          <w:sz w:val="22"/>
        </w:rPr>
        <w:t>efectiva</w:t>
      </w:r>
      <w:r>
        <w:rPr>
          <w:spacing w:val="1"/>
          <w:sz w:val="22"/>
        </w:rPr>
        <w:t> </w:t>
      </w:r>
      <w:r>
        <w:rPr>
          <w:sz w:val="22"/>
        </w:rPr>
        <w:t>entre</w:t>
      </w:r>
      <w:r>
        <w:rPr>
          <w:spacing w:val="1"/>
          <w:sz w:val="22"/>
        </w:rPr>
        <w:t> </w:t>
      </w:r>
      <w:r>
        <w:rPr>
          <w:sz w:val="22"/>
        </w:rPr>
        <w:t>hombres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mujeres.</w:t>
      </w:r>
    </w:p>
    <w:p>
      <w:pPr>
        <w:pStyle w:val="BodyText"/>
        <w:spacing w:before="6"/>
        <w:rPr>
          <w:sz w:val="32"/>
        </w:rPr>
      </w:pPr>
    </w:p>
    <w:p>
      <w:pPr>
        <w:spacing w:line="360" w:lineRule="auto" w:before="0"/>
        <w:ind w:left="123" w:right="1217" w:firstLine="696"/>
        <w:jc w:val="both"/>
        <w:rPr>
          <w:sz w:val="22"/>
        </w:rPr>
      </w:pPr>
      <w:r>
        <w:rPr>
          <w:sz w:val="22"/>
        </w:rPr>
        <w:t>Visto</w:t>
      </w:r>
      <w:r>
        <w:rPr>
          <w:spacing w:val="1"/>
          <w:sz w:val="22"/>
        </w:rPr>
        <w:t> </w:t>
      </w:r>
      <w:r>
        <w:rPr>
          <w:sz w:val="22"/>
        </w:rPr>
        <w:t>cuanto</w:t>
      </w:r>
      <w:r>
        <w:rPr>
          <w:spacing w:val="1"/>
          <w:sz w:val="22"/>
        </w:rPr>
        <w:t> </w:t>
      </w:r>
      <w:r>
        <w:rPr>
          <w:sz w:val="22"/>
        </w:rPr>
        <w:t>antecede,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considera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expediente</w:t>
      </w:r>
      <w:r>
        <w:rPr>
          <w:spacing w:val="1"/>
          <w:sz w:val="22"/>
        </w:rPr>
        <w:t> </w:t>
      </w:r>
      <w:r>
        <w:rPr>
          <w:sz w:val="22"/>
        </w:rPr>
        <w:t>ha</w:t>
      </w:r>
      <w:r>
        <w:rPr>
          <w:spacing w:val="1"/>
          <w:sz w:val="22"/>
        </w:rPr>
        <w:t> </w:t>
      </w:r>
      <w:r>
        <w:rPr>
          <w:sz w:val="22"/>
        </w:rPr>
        <w:t>seguido</w:t>
      </w:r>
      <w:r>
        <w:rPr>
          <w:spacing w:val="6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tramitación establecida en la Legislación aplicable procediendo su aprobación por el</w:t>
      </w:r>
      <w:r>
        <w:rPr>
          <w:spacing w:val="1"/>
          <w:sz w:val="22"/>
        </w:rPr>
        <w:t> </w:t>
      </w:r>
      <w:r>
        <w:rPr>
          <w:sz w:val="22"/>
        </w:rPr>
        <w:t>Pleno de la Corporación de acuerdo con el artículo 22.2.i) de la Ley 7/1985, de 2 de</w:t>
      </w:r>
      <w:r>
        <w:rPr>
          <w:spacing w:val="1"/>
          <w:sz w:val="22"/>
        </w:rPr>
        <w:t> </w:t>
      </w:r>
      <w:r>
        <w:rPr>
          <w:sz w:val="22"/>
        </w:rPr>
        <w:t>abril,</w:t>
      </w:r>
      <w:r>
        <w:rPr>
          <w:spacing w:val="1"/>
          <w:sz w:val="22"/>
        </w:rPr>
        <w:t> </w:t>
      </w:r>
      <w:r>
        <w:rPr>
          <w:sz w:val="22"/>
        </w:rPr>
        <w:t>Reguladora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 Bases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Régimen Local.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0" w:right="1210" w:firstLine="0"/>
        <w:jc w:val="right"/>
        <w:rPr>
          <w:sz w:val="20"/>
        </w:rPr>
      </w:pPr>
      <w:r>
        <w:rPr>
          <w:sz w:val="20"/>
        </w:rPr>
        <w:t>2/10</w:t>
      </w:r>
    </w:p>
    <w:p>
      <w:pPr>
        <w:spacing w:after="0"/>
        <w:jc w:val="right"/>
        <w:rPr>
          <w:sz w:val="20"/>
        </w:rPr>
        <w:sectPr>
          <w:pgSz w:w="11900" w:h="16840"/>
          <w:pgMar w:top="1600" w:bottom="280" w:left="1580" w:right="480"/>
        </w:sectPr>
      </w:pPr>
    </w:p>
    <w:p>
      <w:pPr>
        <w:pStyle w:val="BodyText"/>
        <w:ind w:left="281"/>
        <w:rPr>
          <w:sz w:val="20"/>
        </w:rPr>
      </w:pPr>
      <w:r>
        <w:rPr/>
        <w:pict>
          <v:shape style="position:absolute;margin-left:567.568359pt;margin-top:550.341003pt;width:14.75pt;height:262.7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3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677828" cy="704659"/>
            <wp:effectExtent l="0" t="0" r="0" b="0"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28" cy="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4"/>
        <w:ind w:left="819" w:right="0" w:firstLine="0"/>
        <w:jc w:val="left"/>
        <w:rPr>
          <w:sz w:val="22"/>
        </w:rPr>
      </w:pP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ello,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propone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siguiente</w:t>
      </w: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3783" w:right="490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ACUERDO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line="360" w:lineRule="auto" w:before="0"/>
        <w:ind w:left="124" w:right="813" w:firstLine="696"/>
        <w:jc w:val="left"/>
        <w:rPr>
          <w:sz w:val="22"/>
        </w:rPr>
      </w:pPr>
      <w:r>
        <w:rPr>
          <w:rFonts w:ascii="Arial" w:hAnsi="Arial"/>
          <w:b/>
          <w:sz w:val="22"/>
        </w:rPr>
        <w:t>PRIMERO.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2"/>
        </w:rPr>
        <w:t>Aprobar</w:t>
      </w:r>
      <w:r>
        <w:rPr>
          <w:spacing w:val="1"/>
          <w:sz w:val="22"/>
        </w:rPr>
        <w:t> </w:t>
      </w:r>
      <w:r>
        <w:rPr>
          <w:sz w:val="22"/>
        </w:rPr>
        <w:t>inicialmente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modificación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plantilla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-59"/>
          <w:sz w:val="22"/>
        </w:rPr>
        <w:t> </w:t>
      </w:r>
      <w:r>
        <w:rPr>
          <w:sz w:val="22"/>
        </w:rPr>
        <w:t>municipal,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conformidad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lo</w:t>
      </w:r>
      <w:r>
        <w:rPr>
          <w:spacing w:val="-2"/>
          <w:sz w:val="22"/>
        </w:rPr>
        <w:t> </w:t>
      </w:r>
      <w:r>
        <w:rPr>
          <w:sz w:val="22"/>
        </w:rPr>
        <w:t>siguiente:</w:t>
      </w: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843" w:val="left" w:leader="none"/>
          <w:tab w:pos="844" w:val="left" w:leader="none"/>
        </w:tabs>
        <w:spacing w:line="240" w:lineRule="auto" w:before="0" w:after="0"/>
        <w:ind w:left="844" w:right="0" w:hanging="358"/>
        <w:jc w:val="left"/>
        <w:rPr>
          <w:u w:val="none"/>
        </w:rPr>
      </w:pPr>
      <w:r>
        <w:rPr>
          <w:u w:val="single"/>
        </w:rPr>
        <w:t>Actualización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3"/>
          <w:u w:val="single"/>
        </w:rPr>
        <w:t> </w:t>
      </w:r>
      <w:r>
        <w:rPr>
          <w:u w:val="single"/>
        </w:rPr>
        <w:t>plazas</w:t>
      </w:r>
      <w:r>
        <w:rPr>
          <w:spacing w:val="-7"/>
          <w:u w:val="single"/>
        </w:rPr>
        <w:t> </w:t>
      </w:r>
      <w:r>
        <w:rPr>
          <w:u w:val="single"/>
        </w:rPr>
        <w:t>vacantes</w:t>
      </w:r>
      <w:r>
        <w:rPr>
          <w:spacing w:val="-3"/>
          <w:u w:val="single"/>
        </w:rPr>
        <w:t> </w:t>
      </w:r>
      <w:r>
        <w:rPr>
          <w:u w:val="single"/>
        </w:rPr>
        <w:t>en</w:t>
      </w:r>
      <w:r>
        <w:rPr>
          <w:spacing w:val="-5"/>
          <w:u w:val="single"/>
        </w:rPr>
        <w:t> </w:t>
      </w:r>
      <w:r>
        <w:rPr>
          <w:u w:val="single"/>
        </w:rPr>
        <w:t>las</w:t>
      </w:r>
      <w:r>
        <w:rPr>
          <w:spacing w:val="-3"/>
          <w:u w:val="single"/>
        </w:rPr>
        <w:t> </w:t>
      </w:r>
      <w:r>
        <w:rPr>
          <w:u w:val="single"/>
        </w:rPr>
        <w:t>siguientes</w:t>
      </w:r>
      <w:r>
        <w:rPr>
          <w:spacing w:val="-4"/>
          <w:u w:val="single"/>
        </w:rPr>
        <w:t> </w:t>
      </w:r>
      <w:r>
        <w:rPr>
          <w:u w:val="single"/>
        </w:rPr>
        <w:t>categorías</w:t>
      </w:r>
      <w:r>
        <w:rPr>
          <w:u w:val="none"/>
        </w:rPr>
        <w:t>.-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line="360" w:lineRule="auto" w:before="259"/>
        <w:ind w:left="123" w:right="957" w:firstLine="708"/>
      </w:pPr>
      <w:r>
        <w:rPr/>
        <w:t>En este apartado se relacionan las plazas con el cómputo actualizado de</w:t>
      </w:r>
      <w:r>
        <w:rPr>
          <w:spacing w:val="-64"/>
        </w:rPr>
        <w:t> </w:t>
      </w:r>
      <w:r>
        <w:rPr/>
        <w:t>las vacantes que</w:t>
      </w:r>
      <w:r>
        <w:rPr>
          <w:spacing w:val="1"/>
        </w:rPr>
        <w:t> </w:t>
      </w:r>
      <w:r>
        <w:rPr/>
        <w:t>hay en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plantilla.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1493272</wp:posOffset>
            </wp:positionH>
            <wp:positionV relativeFrom="paragraph">
              <wp:posOffset>168824</wp:posOffset>
            </wp:positionV>
            <wp:extent cx="5042182" cy="2642616"/>
            <wp:effectExtent l="0" t="0" r="0" b="0"/>
            <wp:wrapTopAndBottom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8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843" w:val="left" w:leader="none"/>
          <w:tab w:pos="844" w:val="left" w:leader="none"/>
        </w:tabs>
        <w:spacing w:line="240" w:lineRule="auto" w:before="0" w:after="0"/>
        <w:ind w:left="844" w:right="0" w:hanging="361"/>
        <w:jc w:val="lef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6858000</wp:posOffset>
            </wp:positionH>
            <wp:positionV relativeFrom="paragraph">
              <wp:posOffset>-1494090</wp:posOffset>
            </wp:positionV>
            <wp:extent cx="330200" cy="3937000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Transformación</w:t>
      </w:r>
      <w:r>
        <w:rPr>
          <w:spacing w:val="-9"/>
          <w:u w:val="single"/>
        </w:rPr>
        <w:t> </w:t>
      </w:r>
      <w:r>
        <w:rPr>
          <w:u w:val="single"/>
        </w:rPr>
        <w:t>de</w:t>
      </w:r>
      <w:r>
        <w:rPr>
          <w:spacing w:val="-10"/>
          <w:u w:val="single"/>
        </w:rPr>
        <w:t> </w:t>
      </w:r>
      <w:r>
        <w:rPr>
          <w:u w:val="single"/>
        </w:rPr>
        <w:t>plazas.-</w:t>
      </w:r>
    </w:p>
    <w:p>
      <w:pPr>
        <w:pStyle w:val="ListParagraph"/>
        <w:numPr>
          <w:ilvl w:val="1"/>
          <w:numId w:val="2"/>
        </w:numPr>
        <w:tabs>
          <w:tab w:pos="1104" w:val="left" w:leader="none"/>
        </w:tabs>
        <w:spacing w:line="240" w:lineRule="auto" w:before="275" w:after="0"/>
        <w:ind w:left="123" w:right="1216" w:firstLine="708"/>
        <w:jc w:val="left"/>
        <w:rPr>
          <w:sz w:val="24"/>
        </w:rPr>
      </w:pPr>
      <w:r>
        <w:rPr>
          <w:sz w:val="24"/>
        </w:rPr>
        <w:t>Coordinadora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Servicios</w:t>
      </w:r>
      <w:r>
        <w:rPr>
          <w:spacing w:val="52"/>
          <w:sz w:val="24"/>
        </w:rPr>
        <w:t> </w:t>
      </w:r>
      <w:r>
        <w:rPr>
          <w:sz w:val="24"/>
        </w:rPr>
        <w:t>Sociales,</w:t>
      </w:r>
      <w:r>
        <w:rPr>
          <w:spacing w:val="53"/>
          <w:sz w:val="24"/>
        </w:rPr>
        <w:t> </w:t>
      </w:r>
      <w:r>
        <w:rPr>
          <w:sz w:val="24"/>
        </w:rPr>
        <w:t>perteneciente</w:t>
      </w:r>
      <w:r>
        <w:rPr>
          <w:spacing w:val="54"/>
          <w:sz w:val="24"/>
        </w:rPr>
        <w:t> </w:t>
      </w:r>
      <w:r>
        <w:rPr>
          <w:sz w:val="24"/>
        </w:rPr>
        <w:t>al</w:t>
      </w:r>
      <w:r>
        <w:rPr>
          <w:spacing w:val="49"/>
          <w:sz w:val="24"/>
        </w:rPr>
        <w:t> </w:t>
      </w:r>
      <w:r>
        <w:rPr>
          <w:sz w:val="24"/>
        </w:rPr>
        <w:t>Grupo</w:t>
      </w:r>
      <w:r>
        <w:rPr>
          <w:spacing w:val="39"/>
          <w:sz w:val="24"/>
        </w:rPr>
        <w:t> </w:t>
      </w:r>
      <w:r>
        <w:rPr>
          <w:sz w:val="24"/>
        </w:rPr>
        <w:t>A,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Subgrupo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A1,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en </w:t>
      </w:r>
      <w:r>
        <w:rPr>
          <w:rFonts w:ascii="Arial" w:hAnsi="Arial"/>
          <w:b/>
          <w:spacing w:val="-1"/>
          <w:sz w:val="24"/>
        </w:rPr>
        <w:t>Trabajadora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Social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perteneciente</w:t>
      </w:r>
      <w:r>
        <w:rPr>
          <w:spacing w:val="-4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Grupo</w:t>
      </w:r>
      <w:r>
        <w:rPr>
          <w:spacing w:val="-16"/>
          <w:sz w:val="24"/>
        </w:rPr>
        <w:t> </w:t>
      </w:r>
      <w:r>
        <w:rPr>
          <w:sz w:val="24"/>
        </w:rPr>
        <w:t>A,</w:t>
      </w:r>
      <w:r>
        <w:rPr>
          <w:spacing w:val="-3"/>
          <w:sz w:val="24"/>
        </w:rPr>
        <w:t> </w:t>
      </w:r>
      <w:r>
        <w:rPr>
          <w:sz w:val="24"/>
        </w:rPr>
        <w:t>Subgrupo</w:t>
      </w:r>
      <w:r>
        <w:rPr>
          <w:spacing w:val="-13"/>
          <w:sz w:val="24"/>
        </w:rPr>
        <w:t> </w:t>
      </w:r>
      <w:r>
        <w:rPr>
          <w:sz w:val="24"/>
        </w:rPr>
        <w:t>A2.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010" w:val="left" w:leader="none"/>
        </w:tabs>
        <w:spacing w:line="360" w:lineRule="auto" w:before="0" w:after="0"/>
        <w:ind w:left="123" w:right="1211" w:firstLine="708"/>
        <w:jc w:val="left"/>
        <w:rPr>
          <w:sz w:val="24"/>
        </w:rPr>
      </w:pPr>
      <w:r>
        <w:rPr>
          <w:sz w:val="24"/>
        </w:rPr>
        <w:t>Educador/a,</w:t>
      </w:r>
      <w:r>
        <w:rPr>
          <w:spacing w:val="23"/>
          <w:sz w:val="24"/>
        </w:rPr>
        <w:t> </w:t>
      </w:r>
      <w:r>
        <w:rPr>
          <w:sz w:val="24"/>
        </w:rPr>
        <w:t>perteneciente</w:t>
      </w:r>
      <w:r>
        <w:rPr>
          <w:spacing w:val="26"/>
          <w:sz w:val="24"/>
        </w:rPr>
        <w:t> </w:t>
      </w:r>
      <w:r>
        <w:rPr>
          <w:sz w:val="24"/>
        </w:rPr>
        <w:t>al</w:t>
      </w:r>
      <w:r>
        <w:rPr>
          <w:spacing w:val="24"/>
          <w:sz w:val="24"/>
        </w:rPr>
        <w:t> </w:t>
      </w:r>
      <w:r>
        <w:rPr>
          <w:sz w:val="24"/>
        </w:rPr>
        <w:t>Grupo</w:t>
      </w:r>
      <w:r>
        <w:rPr>
          <w:spacing w:val="13"/>
          <w:sz w:val="24"/>
        </w:rPr>
        <w:t> </w:t>
      </w:r>
      <w:r>
        <w:rPr>
          <w:sz w:val="24"/>
        </w:rPr>
        <w:t>A,</w:t>
      </w:r>
      <w:r>
        <w:rPr>
          <w:spacing w:val="26"/>
          <w:sz w:val="24"/>
        </w:rPr>
        <w:t> </w:t>
      </w:r>
      <w:r>
        <w:rPr>
          <w:sz w:val="24"/>
        </w:rPr>
        <w:t>Subgrupo</w:t>
      </w:r>
      <w:r>
        <w:rPr>
          <w:spacing w:val="13"/>
          <w:sz w:val="24"/>
        </w:rPr>
        <w:t> </w:t>
      </w:r>
      <w:r>
        <w:rPr>
          <w:sz w:val="24"/>
        </w:rPr>
        <w:t>A2,</w:t>
      </w:r>
      <w:r>
        <w:rPr>
          <w:spacing w:val="26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rFonts w:ascii="Arial" w:hAnsi="Arial"/>
          <w:b/>
          <w:sz w:val="24"/>
        </w:rPr>
        <w:t>Trabajadora</w:t>
      </w:r>
      <w:r>
        <w:rPr>
          <w:rFonts w:ascii="Arial" w:hAnsi="Arial"/>
          <w:b/>
          <w:spacing w:val="-63"/>
          <w:sz w:val="24"/>
        </w:rPr>
        <w:t> </w:t>
      </w:r>
      <w:r>
        <w:rPr>
          <w:rFonts w:ascii="Arial" w:hAnsi="Arial"/>
          <w:b/>
          <w:sz w:val="24"/>
        </w:rPr>
        <w:t>Social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perteneciente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3"/>
          <w:sz w:val="24"/>
        </w:rPr>
        <w:t> </w:t>
      </w:r>
      <w:r>
        <w:rPr>
          <w:sz w:val="24"/>
        </w:rPr>
        <w:t>Grupo</w:t>
      </w:r>
      <w:r>
        <w:rPr>
          <w:spacing w:val="-11"/>
          <w:sz w:val="24"/>
        </w:rPr>
        <w:t> </w:t>
      </w:r>
      <w:r>
        <w:rPr>
          <w:sz w:val="24"/>
        </w:rPr>
        <w:t>A, Subgrupo</w:t>
      </w:r>
      <w:r>
        <w:rPr>
          <w:spacing w:val="-14"/>
          <w:sz w:val="24"/>
        </w:rPr>
        <w:t> </w:t>
      </w:r>
      <w:r>
        <w:rPr>
          <w:sz w:val="24"/>
        </w:rPr>
        <w:t>A2.</w:t>
      </w: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831"/>
      </w:pPr>
      <w:r>
        <w:rPr/>
        <w:t>La</w:t>
      </w:r>
      <w:r>
        <w:rPr>
          <w:spacing w:val="27"/>
        </w:rPr>
        <w:t> </w:t>
      </w:r>
      <w:r>
        <w:rPr/>
        <w:t>transformación</w:t>
      </w:r>
      <w:r>
        <w:rPr>
          <w:spacing w:val="28"/>
        </w:rPr>
        <w:t> </w:t>
      </w:r>
      <w:r>
        <w:rPr/>
        <w:t>estas</w:t>
      </w:r>
      <w:r>
        <w:rPr>
          <w:spacing w:val="26"/>
        </w:rPr>
        <w:t> </w:t>
      </w:r>
      <w:r>
        <w:rPr/>
        <w:t>dos</w:t>
      </w:r>
      <w:r>
        <w:rPr>
          <w:spacing w:val="29"/>
        </w:rPr>
        <w:t> </w:t>
      </w:r>
      <w:r>
        <w:rPr/>
        <w:t>plazas</w:t>
      </w:r>
      <w:r>
        <w:rPr>
          <w:spacing w:val="29"/>
        </w:rPr>
        <w:t> </w:t>
      </w:r>
      <w:r>
        <w:rPr/>
        <w:t>obedece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escasez</w:t>
      </w:r>
      <w:r>
        <w:rPr>
          <w:spacing w:val="28"/>
        </w:rPr>
        <w:t> </w:t>
      </w:r>
      <w:r>
        <w:rPr/>
        <w:t>de</w:t>
      </w:r>
      <w:r>
        <w:rPr>
          <w:spacing w:val="30"/>
        </w:rPr>
        <w:t> </w:t>
      </w:r>
      <w:r>
        <w:rPr/>
        <w:t>personal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1303832</wp:posOffset>
            </wp:positionH>
            <wp:positionV relativeFrom="paragraph">
              <wp:posOffset>173744</wp:posOffset>
            </wp:positionV>
            <wp:extent cx="4976060" cy="114300"/>
            <wp:effectExtent l="0" t="0" r="0" b="0"/>
            <wp:wrapTopAndBottom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"/>
        <w:ind w:left="0" w:right="1210" w:firstLine="0"/>
        <w:jc w:val="right"/>
        <w:rPr>
          <w:sz w:val="20"/>
        </w:rPr>
      </w:pPr>
      <w:r>
        <w:rPr>
          <w:sz w:val="20"/>
        </w:rPr>
        <w:t>3/10</w:t>
      </w:r>
    </w:p>
    <w:p>
      <w:pPr>
        <w:spacing w:after="0"/>
        <w:jc w:val="right"/>
        <w:rPr>
          <w:sz w:val="20"/>
        </w:rPr>
        <w:sectPr>
          <w:pgSz w:w="11900" w:h="16840"/>
          <w:pgMar w:top="760" w:bottom="280" w:left="1580" w:right="480"/>
        </w:sect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567.568359pt;margin-top:550.341003pt;width:14.75pt;height:262.7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4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93"/>
        <w:ind w:left="123" w:right="1211"/>
        <w:jc w:val="both"/>
      </w:pPr>
      <w:r>
        <w:rPr/>
        <w:t>con el perfil de Trabajadora Social que se ha detectado y a la necesidad de</w:t>
      </w:r>
      <w:r>
        <w:rPr>
          <w:spacing w:val="1"/>
        </w:rPr>
        <w:t> </w:t>
      </w:r>
      <w:r>
        <w:rPr/>
        <w:t>reforzar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 Sociales, que extienden su actuación a toda la población municipal y</w:t>
      </w:r>
      <w:r>
        <w:rPr>
          <w:spacing w:val="1"/>
        </w:rPr>
        <w:t> </w:t>
      </w:r>
      <w:r>
        <w:rPr/>
        <w:t>que</w:t>
      </w:r>
      <w:r>
        <w:rPr>
          <w:spacing w:val="60"/>
        </w:rPr>
        <w:t> </w:t>
      </w:r>
      <w:r>
        <w:rPr/>
        <w:t>es</w:t>
      </w:r>
      <w:r>
        <w:rPr>
          <w:spacing w:val="59"/>
        </w:rPr>
        <w:t> </w:t>
      </w:r>
      <w:r>
        <w:rPr/>
        <w:t>particularmente</w:t>
      </w:r>
      <w:r>
        <w:rPr>
          <w:spacing w:val="60"/>
        </w:rPr>
        <w:t> </w:t>
      </w:r>
      <w:r>
        <w:rPr/>
        <w:t>sensible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los</w:t>
      </w:r>
      <w:r>
        <w:rPr>
          <w:spacing w:val="62"/>
        </w:rPr>
        <w:t> </w:t>
      </w:r>
      <w:r>
        <w:rPr/>
        <w:t>cambios</w:t>
      </w:r>
      <w:r>
        <w:rPr>
          <w:spacing w:val="62"/>
        </w:rPr>
        <w:t> </w:t>
      </w:r>
      <w:r>
        <w:rPr/>
        <w:t>sociales</w:t>
      </w:r>
      <w:r>
        <w:rPr>
          <w:spacing w:val="59"/>
        </w:rPr>
        <w:t> </w:t>
      </w:r>
      <w:r>
        <w:rPr/>
        <w:t>y</w:t>
      </w:r>
      <w:r>
        <w:rPr>
          <w:spacing w:val="62"/>
        </w:rPr>
        <w:t> </w:t>
      </w:r>
      <w:r>
        <w:rPr/>
        <w:t>económicos</w:t>
      </w:r>
      <w:r>
        <w:rPr>
          <w:spacing w:val="62"/>
        </w:rPr>
        <w:t> </w:t>
      </w:r>
      <w:r>
        <w:rPr/>
        <w:t>que</w:t>
      </w:r>
      <w:r>
        <w:rPr>
          <w:spacing w:val="-65"/>
        </w:rPr>
        <w:t> </w:t>
      </w:r>
      <w:r>
        <w:rPr/>
        <w:t>están</w:t>
      </w:r>
      <w:r>
        <w:rPr>
          <w:spacing w:val="-4"/>
        </w:rPr>
        <w:t> </w:t>
      </w:r>
      <w:r>
        <w:rPr/>
        <w:t>teniendo lugar</w:t>
      </w:r>
      <w:r>
        <w:rPr>
          <w:spacing w:val="-3"/>
        </w:rPr>
        <w:t> </w:t>
      </w:r>
      <w:r>
        <w:rPr/>
        <w:t>de manera</w:t>
      </w:r>
      <w:r>
        <w:rPr>
          <w:spacing w:val="-1"/>
        </w:rPr>
        <w:t> </w:t>
      </w:r>
      <w:r>
        <w:rPr/>
        <w:t>intensa y</w:t>
      </w:r>
      <w:r>
        <w:rPr>
          <w:spacing w:val="-2"/>
        </w:rPr>
        <w:t> </w:t>
      </w:r>
      <w:r>
        <w:rPr/>
        <w:t>acelerada en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</w:t>
      </w:r>
      <w:r>
        <w:rPr>
          <w:spacing w:val="-2"/>
        </w:rPr>
        <w:t> </w:t>
      </w:r>
      <w:r>
        <w:rPr/>
        <w:t>años.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998" w:val="left" w:leader="none"/>
        </w:tabs>
        <w:spacing w:line="360" w:lineRule="auto" w:before="182" w:after="0"/>
        <w:ind w:left="123" w:right="1213" w:firstLine="708"/>
        <w:jc w:val="both"/>
        <w:rPr>
          <w:sz w:val="24"/>
        </w:rPr>
      </w:pPr>
      <w:r>
        <w:rPr>
          <w:sz w:val="24"/>
        </w:rPr>
        <w:t>Limpiadoras (2), pertenecientes al Grupo E, en </w:t>
      </w:r>
      <w:r>
        <w:rPr>
          <w:rFonts w:ascii="Arial" w:hAnsi="Arial"/>
          <w:b/>
          <w:sz w:val="24"/>
        </w:rPr>
        <w:t>Cuidador de Piso 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perteneciente al</w:t>
      </w:r>
      <w:r>
        <w:rPr>
          <w:spacing w:val="-1"/>
          <w:sz w:val="24"/>
        </w:rPr>
        <w:t> </w:t>
      </w:r>
      <w:r>
        <w:rPr>
          <w:sz w:val="24"/>
        </w:rPr>
        <w:t>Grupo</w:t>
      </w:r>
      <w:r>
        <w:rPr>
          <w:spacing w:val="1"/>
          <w:sz w:val="24"/>
        </w:rPr>
        <w:t> </w:t>
      </w:r>
      <w:r>
        <w:rPr>
          <w:sz w:val="24"/>
        </w:rPr>
        <w:t>C, Subgrupo</w:t>
      </w:r>
      <w:r>
        <w:rPr>
          <w:spacing w:val="-2"/>
          <w:sz w:val="24"/>
        </w:rPr>
        <w:t> </w:t>
      </w:r>
      <w:r>
        <w:rPr>
          <w:sz w:val="24"/>
        </w:rPr>
        <w:t>C2.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1"/>
        <w:ind w:left="123" w:right="1208" w:firstLine="708"/>
        <w:jc w:val="both"/>
      </w:pPr>
      <w:r>
        <w:rPr/>
        <w:t>En el año 2014, dos (2) limpiadoras del Servicio de Ayuda a Domicilio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trasladadas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Hogar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Discapacitados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-64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Cuidadoras,</w:t>
      </w:r>
      <w:r>
        <w:rPr>
          <w:spacing w:val="1"/>
        </w:rPr>
        <w:t> </w:t>
      </w:r>
      <w:r>
        <w:rPr/>
        <w:t>percibiendo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diferencias</w:t>
      </w:r>
      <w:r>
        <w:rPr>
          <w:spacing w:val="1"/>
        </w:rPr>
        <w:t> </w:t>
      </w:r>
      <w:r>
        <w:rPr/>
        <w:t>salariales correspondientes. Por ello, lo que se propone es la transformación de</w:t>
      </w:r>
      <w:r>
        <w:rPr>
          <w:spacing w:val="-64"/>
        </w:rPr>
        <w:t> </w:t>
      </w:r>
      <w:r>
        <w:rPr/>
        <w:t>dos (2) plazas de Limpiadoras en Cuidador de Pisos, de manera que se refleje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plantilla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verdaderamente</w:t>
      </w:r>
      <w:r>
        <w:rPr>
          <w:spacing w:val="1"/>
        </w:rPr>
        <w:t> </w:t>
      </w:r>
      <w:r>
        <w:rPr/>
        <w:t>vienen</w:t>
      </w:r>
      <w:r>
        <w:rPr>
          <w:spacing w:val="1"/>
        </w:rPr>
        <w:t> </w:t>
      </w:r>
      <w:r>
        <w:rPr/>
        <w:t>desempeñando</w:t>
      </w:r>
      <w:r>
        <w:rPr>
          <w:spacing w:val="1"/>
        </w:rPr>
        <w:t> </w:t>
      </w:r>
      <w:r>
        <w:rPr/>
        <w:t>estas</w:t>
      </w:r>
      <w:r>
        <w:rPr>
          <w:spacing w:val="-64"/>
        </w:rPr>
        <w:t> </w:t>
      </w:r>
      <w:r>
        <w:rPr/>
        <w:t>trabajadoras.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039" w:val="left" w:leader="none"/>
        </w:tabs>
        <w:spacing w:line="360" w:lineRule="auto" w:before="180" w:after="0"/>
        <w:ind w:left="123" w:right="1211" w:firstLine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6858000</wp:posOffset>
            </wp:positionH>
            <wp:positionV relativeFrom="paragraph">
              <wp:posOffset>628087</wp:posOffset>
            </wp:positionV>
            <wp:extent cx="330200" cy="3937000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Barrenderos (2), pertenecientes al Grupo E, en </w:t>
      </w:r>
      <w:r>
        <w:rPr>
          <w:rFonts w:ascii="Arial" w:hAnsi="Arial"/>
          <w:b/>
          <w:sz w:val="24"/>
        </w:rPr>
        <w:t>Mantenimiento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Instalaciones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Colegios </w:t>
      </w:r>
      <w:r>
        <w:rPr>
          <w:sz w:val="24"/>
        </w:rPr>
        <w:t>(2), pertenecientes al</w:t>
      </w:r>
      <w:r>
        <w:rPr>
          <w:spacing w:val="-4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1041" w:val="left" w:leader="none"/>
        </w:tabs>
        <w:spacing w:line="360" w:lineRule="auto" w:before="181" w:after="0"/>
        <w:ind w:left="123" w:right="1211" w:firstLine="708"/>
        <w:jc w:val="both"/>
        <w:rPr>
          <w:sz w:val="24"/>
        </w:rPr>
      </w:pPr>
      <w:r>
        <w:rPr>
          <w:sz w:val="24"/>
        </w:rPr>
        <w:t>Limpiadoras (2), pertenecientes al Grupo E, en </w:t>
      </w:r>
      <w:r>
        <w:rPr>
          <w:rFonts w:ascii="Arial" w:hAnsi="Arial"/>
          <w:b/>
          <w:sz w:val="24"/>
        </w:rPr>
        <w:t>Mantenimiento 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Instalaciones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Colegios </w:t>
      </w:r>
      <w:r>
        <w:rPr>
          <w:sz w:val="24"/>
        </w:rPr>
        <w:t>(2), pertenecientes al</w:t>
      </w:r>
      <w:r>
        <w:rPr>
          <w:spacing w:val="-4"/>
          <w:sz w:val="24"/>
        </w:rPr>
        <w:t> </w:t>
      </w:r>
      <w:r>
        <w:rPr>
          <w:sz w:val="24"/>
        </w:rPr>
        <w:t>Grupo</w:t>
      </w:r>
      <w:r>
        <w:rPr>
          <w:spacing w:val="-2"/>
          <w:sz w:val="24"/>
        </w:rPr>
        <w:t> </w:t>
      </w:r>
      <w:r>
        <w:rPr>
          <w:sz w:val="24"/>
        </w:rPr>
        <w:t>E.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1"/>
        <w:ind w:left="123" w:right="1209" w:firstLine="707"/>
        <w:jc w:val="both"/>
      </w:pPr>
      <w:r>
        <w:rPr/>
        <w:t>La transformación de dos (2) puestos de barrenderos y dos (2) puestos</w:t>
      </w:r>
      <w:r>
        <w:rPr>
          <w:spacing w:val="1"/>
        </w:rPr>
        <w:t> </w:t>
      </w:r>
      <w:r>
        <w:rPr/>
        <w:t>de limpiadoras en cuatro (4) puestos de Mantenimiento de Instalaciones de</w:t>
      </w:r>
      <w:r>
        <w:rPr>
          <w:spacing w:val="1"/>
        </w:rPr>
        <w:t> </w:t>
      </w:r>
      <w:r>
        <w:rPr/>
        <w:t>Colegios pretende dar cobertura a las vacantes que se han producido por las</w:t>
      </w:r>
      <w:r>
        <w:rPr>
          <w:spacing w:val="1"/>
        </w:rPr>
        <w:t> </w:t>
      </w:r>
      <w:r>
        <w:rPr/>
        <w:t>bajas por jubilaciones y declaración de incapacidad permanente del personal</w:t>
      </w:r>
      <w:r>
        <w:rPr>
          <w:spacing w:val="1"/>
        </w:rPr>
        <w:t> </w:t>
      </w:r>
      <w:r>
        <w:rPr/>
        <w:t>adscrito a este servicio. De forma que, con la reconversión de los puestos, se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siga</w:t>
      </w:r>
      <w:r>
        <w:rPr>
          <w:spacing w:val="1"/>
        </w:rPr>
        <w:t> </w:t>
      </w:r>
      <w:r>
        <w:rPr/>
        <w:t>prestando</w:t>
      </w:r>
      <w:r>
        <w:rPr>
          <w:spacing w:val="1"/>
        </w:rPr>
        <w:t> </w:t>
      </w:r>
      <w:r>
        <w:rPr/>
        <w:t>en</w:t>
      </w:r>
      <w:r>
        <w:rPr>
          <w:spacing w:val="66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óptimas, recurriendo a la reubicación de personal municipal integrado en la</w:t>
      </w:r>
      <w:r>
        <w:rPr>
          <w:spacing w:val="1"/>
        </w:rPr>
        <w:t> </w:t>
      </w:r>
      <w:r>
        <w:rPr/>
        <w:t>estructura</w:t>
      </w:r>
      <w:r>
        <w:rPr>
          <w:spacing w:val="40"/>
        </w:rPr>
        <w:t> </w:t>
      </w:r>
      <w:r>
        <w:rPr/>
        <w:t>organizativa</w:t>
      </w:r>
      <w:r>
        <w:rPr>
          <w:spacing w:val="42"/>
        </w:rPr>
        <w:t> </w:t>
      </w:r>
      <w:r>
        <w:rPr/>
        <w:t>para</w:t>
      </w:r>
      <w:r>
        <w:rPr>
          <w:spacing w:val="42"/>
        </w:rPr>
        <w:t> </w:t>
      </w:r>
      <w:r>
        <w:rPr/>
        <w:t>destinarlo</w:t>
      </w:r>
      <w:r>
        <w:rPr>
          <w:spacing w:val="45"/>
        </w:rPr>
        <w:t> </w:t>
      </w:r>
      <w:r>
        <w:rPr/>
        <w:t>a</w:t>
      </w:r>
      <w:r>
        <w:rPr>
          <w:spacing w:val="40"/>
        </w:rPr>
        <w:t> </w:t>
      </w:r>
      <w:r>
        <w:rPr/>
        <w:t>aquellos</w:t>
      </w:r>
      <w:r>
        <w:rPr>
          <w:spacing w:val="42"/>
        </w:rPr>
        <w:t> </w:t>
      </w:r>
      <w:r>
        <w:rPr/>
        <w:t>departamentos</w:t>
      </w:r>
      <w:r>
        <w:rPr>
          <w:spacing w:val="41"/>
        </w:rPr>
        <w:t> </w:t>
      </w:r>
      <w:r>
        <w:rPr/>
        <w:t>en</w:t>
      </w:r>
      <w:r>
        <w:rPr>
          <w:spacing w:val="43"/>
        </w:rPr>
        <w:t> </w:t>
      </w:r>
      <w:r>
        <w:rPr/>
        <w:t>los</w:t>
      </w:r>
      <w:r>
        <w:rPr>
          <w:spacing w:val="41"/>
        </w:rPr>
        <w:t> </w:t>
      </w:r>
      <w:r>
        <w:rPr/>
        <w:t>que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spacing w:before="0"/>
        <w:ind w:left="0" w:right="1210" w:firstLine="0"/>
        <w:jc w:val="right"/>
        <w:rPr>
          <w:sz w:val="20"/>
        </w:rPr>
      </w:pPr>
      <w:r>
        <w:rPr>
          <w:sz w:val="20"/>
        </w:rPr>
        <w:t>4/10</w:t>
      </w:r>
    </w:p>
    <w:p>
      <w:pPr>
        <w:spacing w:after="0"/>
        <w:jc w:val="right"/>
        <w:rPr>
          <w:sz w:val="20"/>
        </w:rPr>
        <w:sectPr>
          <w:pgSz w:w="11900" w:h="16840"/>
          <w:pgMar w:top="1600" w:bottom="280" w:left="1580" w:right="4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80339pt;margin-top:85.199997pt;width:806.4pt;height:509.8pt;mso-position-horizontal-relative:page;mso-position-vertical-relative:page;z-index:-16569856" coordorigin="2,1704" coordsize="16128,10196">
            <v:shape style="position:absolute;left:13672;top:1704;width:2458;height:10196" type="#_x0000_t75" stroked="false">
              <v:imagedata r:id="rId18" o:title=""/>
            </v:shape>
            <v:shape style="position:absolute;left:11214;top:1704;width:2458;height:10196" type="#_x0000_t75" stroked="false">
              <v:imagedata r:id="rId19" o:title=""/>
            </v:shape>
            <v:shape style="position:absolute;left:8756;top:1704;width:2458;height:10196" type="#_x0000_t75" stroked="false">
              <v:imagedata r:id="rId20" o:title=""/>
            </v:shape>
            <v:shape style="position:absolute;left:6299;top:1704;width:2458;height:10196" type="#_x0000_t75" stroked="false">
              <v:imagedata r:id="rId21" o:title=""/>
            </v:shape>
            <v:shape style="position:absolute;left:3841;top:1704;width:2458;height:10196" type="#_x0000_t75" stroked="false">
              <v:imagedata r:id="rId22" o:title=""/>
            </v:shape>
            <v:shape style="position:absolute;left:1384;top:1704;width:2458;height:10196" type="#_x0000_t75" stroked="false">
              <v:imagedata r:id="rId23" o:title=""/>
            </v:shape>
            <v:shape style="position:absolute;left:1;top:1704;width:1383;height:10196" type="#_x0000_t75" stroked="false">
              <v:imagedata r:id="rId24" o:title=""/>
            </v:shape>
            <v:shape style="position:absolute;left:600;top:10800;width:6200;height:56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7"/>
        <w:rPr>
          <w:sz w:val="9"/>
        </w:rPr>
      </w:pPr>
    </w:p>
    <w:p>
      <w:pPr>
        <w:spacing w:line="208" w:lineRule="auto" w:before="0"/>
        <w:ind w:left="100" w:right="8081" w:firstLine="0"/>
        <w:jc w:val="left"/>
        <w:rPr>
          <w:sz w:val="12"/>
        </w:rPr>
      </w:pPr>
      <w:r>
        <w:rPr>
          <w:spacing w:val="-2"/>
          <w:sz w:val="12"/>
        </w:rPr>
        <w:t>Cód. Validación: </w:t>
      </w:r>
      <w:r>
        <w:rPr>
          <w:spacing w:val="-1"/>
          <w:sz w:val="12"/>
        </w:rPr>
        <w:t>ANF76XTE75DXYL3N7CZHJ932H | Verificación: https://galdar.sedelectronica.es/</w:t>
      </w:r>
      <w:r>
        <w:rPr>
          <w:sz w:val="12"/>
        </w:rPr>
        <w:t> Documento</w:t>
      </w:r>
      <w:r>
        <w:rPr>
          <w:spacing w:val="-5"/>
          <w:sz w:val="12"/>
        </w:rPr>
        <w:t> </w:t>
      </w:r>
      <w:r>
        <w:rPr>
          <w:sz w:val="12"/>
        </w:rPr>
        <w:t>firmado</w:t>
      </w:r>
      <w:r>
        <w:rPr>
          <w:spacing w:val="-4"/>
          <w:sz w:val="12"/>
        </w:rPr>
        <w:t> </w:t>
      </w:r>
      <w:r>
        <w:rPr>
          <w:sz w:val="12"/>
        </w:rPr>
        <w:t>electrónicamente</w:t>
      </w:r>
      <w:r>
        <w:rPr>
          <w:spacing w:val="-5"/>
          <w:sz w:val="12"/>
        </w:rPr>
        <w:t> </w:t>
      </w:r>
      <w:r>
        <w:rPr>
          <w:sz w:val="12"/>
        </w:rPr>
        <w:t>desde</w:t>
      </w:r>
      <w:r>
        <w:rPr>
          <w:spacing w:val="-4"/>
          <w:sz w:val="12"/>
        </w:rPr>
        <w:t> </w:t>
      </w:r>
      <w:r>
        <w:rPr>
          <w:sz w:val="12"/>
        </w:rPr>
        <w:t>la</w:t>
      </w:r>
      <w:r>
        <w:rPr>
          <w:spacing w:val="-4"/>
          <w:sz w:val="12"/>
        </w:rPr>
        <w:t> </w:t>
      </w:r>
      <w:r>
        <w:rPr>
          <w:sz w:val="12"/>
        </w:rPr>
        <w:t>plataforma</w:t>
      </w:r>
      <w:r>
        <w:rPr>
          <w:spacing w:val="-5"/>
          <w:sz w:val="12"/>
        </w:rPr>
        <w:t> </w:t>
      </w:r>
      <w:r>
        <w:rPr>
          <w:sz w:val="12"/>
        </w:rPr>
        <w:t>esPublico</w:t>
      </w:r>
      <w:r>
        <w:rPr>
          <w:spacing w:val="-4"/>
          <w:sz w:val="12"/>
        </w:rPr>
        <w:t> </w:t>
      </w:r>
      <w:r>
        <w:rPr>
          <w:sz w:val="12"/>
        </w:rPr>
        <w:t>Gestiona</w:t>
      </w:r>
      <w:r>
        <w:rPr>
          <w:spacing w:val="-5"/>
          <w:sz w:val="12"/>
        </w:rPr>
        <w:t> </w:t>
      </w:r>
      <w:r>
        <w:rPr>
          <w:sz w:val="12"/>
        </w:rPr>
        <w:t>|</w:t>
      </w:r>
      <w:r>
        <w:rPr>
          <w:spacing w:val="-4"/>
          <w:sz w:val="12"/>
        </w:rPr>
        <w:t> </w:t>
      </w:r>
      <w:r>
        <w:rPr>
          <w:sz w:val="12"/>
        </w:rPr>
        <w:t>Página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5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10</w:t>
      </w:r>
    </w:p>
    <w:p>
      <w:pPr>
        <w:spacing w:after="0" w:line="208" w:lineRule="auto"/>
        <w:jc w:val="left"/>
        <w:rPr>
          <w:sz w:val="12"/>
        </w:rPr>
        <w:sectPr>
          <w:pgSz w:w="16840" w:h="11900" w:orient="landscape"/>
          <w:pgMar w:top="1100" w:bottom="0" w:left="500" w:right="2420"/>
        </w:sect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567.568359pt;margin-top:550.341003pt;width:14.75pt;height:262.7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6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3"/>
        <w:ind w:left="123"/>
      </w:pPr>
      <w:r>
        <w:rPr/>
        <w:t>entidad.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60" w:lineRule="auto"/>
        <w:ind w:left="123" w:right="1209" w:firstLine="720"/>
        <w:jc w:val="both"/>
      </w:pPr>
      <w:r>
        <w:rPr/>
        <w:t>-</w:t>
      </w:r>
      <w:r>
        <w:rPr>
          <w:rFonts w:ascii="Arial" w:hAnsi="Arial"/>
          <w:b/>
          <w:u w:val="single"/>
        </w:rPr>
        <w:t>Enfermero Grupo A</w:t>
      </w:r>
      <w:r>
        <w:rPr/>
        <w:t>, Subgrupo A2: el servicio del personal facultativo</w:t>
      </w:r>
      <w:r>
        <w:rPr>
          <w:spacing w:val="1"/>
        </w:rPr>
        <w:t> </w:t>
      </w:r>
      <w:r>
        <w:rPr/>
        <w:t>de la Residencia de Mayores, entre el que se encuentra el de enfermero, se</w:t>
      </w:r>
      <w:r>
        <w:rPr>
          <w:spacing w:val="1"/>
        </w:rPr>
        <w:t> </w:t>
      </w:r>
      <w:r>
        <w:rPr/>
        <w:t>presta a través de una gestión indirecta, por lo que se trata de un puesto de</w:t>
      </w:r>
      <w:r>
        <w:rPr>
          <w:spacing w:val="1"/>
        </w:rPr>
        <w:t> </w:t>
      </w:r>
      <w:r>
        <w:rPr/>
        <w:t>trabajo que se encuentra vacante y que no tiene contenido competencial que</w:t>
      </w:r>
      <w:r>
        <w:rPr>
          <w:spacing w:val="1"/>
        </w:rPr>
        <w:t> </w:t>
      </w:r>
      <w:r>
        <w:rPr/>
        <w:t>desarrollar.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979" w:val="left" w:leader="none"/>
        </w:tabs>
        <w:spacing w:line="360" w:lineRule="auto" w:before="180" w:after="0"/>
        <w:ind w:left="124" w:right="1215" w:firstLine="708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  <w:u w:val="single"/>
        </w:rPr>
        <w:t>Profesor de Taekwondo</w:t>
      </w:r>
      <w:r>
        <w:rPr>
          <w:rFonts w:ascii="Arial" w:hAnsi="Arial"/>
          <w:b/>
          <w:spacing w:val="-1"/>
          <w:sz w:val="24"/>
        </w:rPr>
        <w:t> </w:t>
      </w:r>
      <w:r>
        <w:rPr>
          <w:spacing w:val="-1"/>
          <w:sz w:val="24"/>
        </w:rPr>
        <w:t>Grupo A, Subgrupo </w:t>
      </w:r>
      <w:r>
        <w:rPr>
          <w:sz w:val="24"/>
        </w:rPr>
        <w:t>A2: esta plaza también se</w:t>
      </w:r>
      <w:r>
        <w:rPr>
          <w:spacing w:val="-64"/>
          <w:sz w:val="24"/>
        </w:rPr>
        <w:t> </w:t>
      </w:r>
      <w:r>
        <w:rPr>
          <w:sz w:val="24"/>
        </w:rPr>
        <w:t>ha</w:t>
      </w:r>
      <w:r>
        <w:rPr>
          <w:spacing w:val="26"/>
          <w:sz w:val="24"/>
        </w:rPr>
        <w:t> </w:t>
      </w:r>
      <w:r>
        <w:rPr>
          <w:sz w:val="24"/>
        </w:rPr>
        <w:t>quedado</w:t>
      </w:r>
      <w:r>
        <w:rPr>
          <w:spacing w:val="27"/>
          <w:sz w:val="24"/>
        </w:rPr>
        <w:t> </w:t>
      </w:r>
      <w:r>
        <w:rPr>
          <w:sz w:val="24"/>
        </w:rPr>
        <w:t>vacante</w:t>
      </w:r>
      <w:r>
        <w:rPr>
          <w:spacing w:val="27"/>
          <w:sz w:val="24"/>
        </w:rPr>
        <w:t> </w:t>
      </w:r>
      <w:r>
        <w:rPr>
          <w:sz w:val="24"/>
        </w:rPr>
        <w:t>por</w:t>
      </w:r>
      <w:r>
        <w:rPr>
          <w:spacing w:val="25"/>
          <w:sz w:val="24"/>
        </w:rPr>
        <w:t> </w:t>
      </w:r>
      <w:r>
        <w:rPr>
          <w:sz w:val="24"/>
        </w:rPr>
        <w:t>jubilación</w:t>
      </w:r>
      <w:r>
        <w:rPr>
          <w:spacing w:val="24"/>
          <w:sz w:val="24"/>
        </w:rPr>
        <w:t> </w:t>
      </w:r>
      <w:r>
        <w:rPr>
          <w:sz w:val="24"/>
        </w:rPr>
        <w:t>del</w:t>
      </w:r>
      <w:r>
        <w:rPr>
          <w:spacing w:val="25"/>
          <w:sz w:val="24"/>
        </w:rPr>
        <w:t> </w:t>
      </w:r>
      <w:r>
        <w:rPr>
          <w:sz w:val="24"/>
        </w:rPr>
        <w:t>trabajador</w:t>
      </w:r>
      <w:r>
        <w:rPr>
          <w:spacing w:val="25"/>
          <w:sz w:val="24"/>
        </w:rPr>
        <w:t> </w:t>
      </w:r>
      <w:r>
        <w:rPr>
          <w:sz w:val="24"/>
        </w:rPr>
        <w:t>que</w:t>
      </w:r>
      <w:r>
        <w:rPr>
          <w:spacing w:val="26"/>
          <w:sz w:val="24"/>
        </w:rPr>
        <w:t> </w:t>
      </w:r>
      <w:r>
        <w:rPr>
          <w:sz w:val="24"/>
        </w:rPr>
        <w:t>ocupaba</w:t>
      </w:r>
      <w:r>
        <w:rPr>
          <w:spacing w:val="27"/>
          <w:sz w:val="24"/>
        </w:rPr>
        <w:t> </w:t>
      </w:r>
      <w:r>
        <w:rPr>
          <w:sz w:val="24"/>
        </w:rPr>
        <w:t>dicha</w:t>
      </w:r>
      <w:r>
        <w:rPr>
          <w:spacing w:val="24"/>
          <w:sz w:val="24"/>
        </w:rPr>
        <w:t> </w:t>
      </w:r>
      <w:r>
        <w:rPr>
          <w:sz w:val="24"/>
        </w:rPr>
        <w:t>plaza,</w:t>
      </w:r>
      <w:r>
        <w:rPr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-64"/>
          <w:sz w:val="24"/>
        </w:rPr>
        <w:t> </w:t>
      </w:r>
      <w:r>
        <w:rPr>
          <w:sz w:val="24"/>
        </w:rPr>
        <w:t>en estos momentos es el propio club el que se encarga de la contratación del</w:t>
      </w:r>
      <w:r>
        <w:rPr>
          <w:spacing w:val="1"/>
          <w:sz w:val="24"/>
        </w:rPr>
        <w:t> </w:t>
      </w:r>
      <w:r>
        <w:rPr>
          <w:sz w:val="24"/>
        </w:rPr>
        <w:t>profesor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impartir</w:t>
      </w:r>
      <w:r>
        <w:rPr>
          <w:spacing w:val="-1"/>
          <w:sz w:val="24"/>
        </w:rPr>
        <w:t> </w:t>
      </w:r>
      <w:r>
        <w:rPr>
          <w:sz w:val="24"/>
        </w:rPr>
        <w:t>las clases.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998" w:val="left" w:leader="none"/>
        </w:tabs>
        <w:spacing w:line="360" w:lineRule="auto" w:before="182" w:after="0"/>
        <w:ind w:left="123" w:right="1208" w:firstLine="708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6858000</wp:posOffset>
            </wp:positionH>
            <wp:positionV relativeFrom="paragraph">
              <wp:posOffset>1680917</wp:posOffset>
            </wp:positionV>
            <wp:extent cx="330200" cy="3937000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  <w:u w:val="single"/>
        </w:rPr>
        <w:t>Barrenderos</w:t>
      </w:r>
      <w:r>
        <w:rPr>
          <w:rFonts w:ascii="Arial" w:hAnsi="Arial"/>
          <w:b/>
          <w:sz w:val="24"/>
        </w:rPr>
        <w:t> </w:t>
      </w:r>
      <w:r>
        <w:rPr>
          <w:sz w:val="24"/>
        </w:rPr>
        <w:t>Grupo E: se propone la amortización de ocho (8) plazas</w:t>
      </w:r>
      <w:r>
        <w:rPr>
          <w:spacing w:val="1"/>
          <w:sz w:val="24"/>
        </w:rPr>
        <w:t> </w:t>
      </w:r>
      <w:r>
        <w:rPr>
          <w:sz w:val="24"/>
        </w:rPr>
        <w:t>de barrenderos, dado que las mismas se encuentran vacantes dado que el</w:t>
      </w:r>
      <w:r>
        <w:rPr>
          <w:spacing w:val="1"/>
          <w:sz w:val="24"/>
        </w:rPr>
        <w:t> </w:t>
      </w:r>
      <w:r>
        <w:rPr>
          <w:sz w:val="24"/>
        </w:rPr>
        <w:t>servicio público de limpieza viaria se está prestando a través de una gestión</w:t>
      </w:r>
      <w:r>
        <w:rPr>
          <w:spacing w:val="1"/>
          <w:sz w:val="24"/>
        </w:rPr>
        <w:t> </w:t>
      </w:r>
      <w:r>
        <w:rPr>
          <w:sz w:val="24"/>
        </w:rPr>
        <w:t>indirecta.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encontraba</w:t>
      </w:r>
      <w:r>
        <w:rPr>
          <w:spacing w:val="1"/>
          <w:sz w:val="24"/>
        </w:rPr>
        <w:t> </w:t>
      </w:r>
      <w:r>
        <w:rPr>
          <w:sz w:val="24"/>
        </w:rPr>
        <w:t>adscrito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dicho</w:t>
      </w:r>
      <w:r>
        <w:rPr>
          <w:spacing w:val="1"/>
          <w:sz w:val="24"/>
        </w:rPr>
        <w:t> </w:t>
      </w:r>
      <w:r>
        <w:rPr>
          <w:sz w:val="24"/>
        </w:rPr>
        <w:t>servicio</w:t>
      </w:r>
      <w:r>
        <w:rPr>
          <w:spacing w:val="1"/>
          <w:sz w:val="24"/>
        </w:rPr>
        <w:t> </w:t>
      </w:r>
      <w:r>
        <w:rPr>
          <w:sz w:val="24"/>
        </w:rPr>
        <w:t>(cuatro</w:t>
      </w:r>
      <w:r>
        <w:rPr>
          <w:spacing w:val="1"/>
          <w:sz w:val="24"/>
        </w:rPr>
        <w:t> </w:t>
      </w:r>
      <w:r>
        <w:rPr>
          <w:sz w:val="24"/>
        </w:rPr>
        <w:t>trabajadores)</w:t>
      </w:r>
      <w:r>
        <w:rPr>
          <w:spacing w:val="29"/>
          <w:sz w:val="24"/>
        </w:rPr>
        <w:t> </w:t>
      </w:r>
      <w:r>
        <w:rPr>
          <w:sz w:val="24"/>
        </w:rPr>
        <w:t>fue</w:t>
      </w:r>
      <w:r>
        <w:rPr>
          <w:spacing w:val="30"/>
          <w:sz w:val="24"/>
        </w:rPr>
        <w:t> </w:t>
      </w:r>
      <w:r>
        <w:rPr>
          <w:sz w:val="24"/>
        </w:rPr>
        <w:t>recolocado</w:t>
      </w:r>
      <w:r>
        <w:rPr>
          <w:spacing w:val="30"/>
          <w:sz w:val="24"/>
        </w:rPr>
        <w:t> </w:t>
      </w:r>
      <w:r>
        <w:rPr>
          <w:sz w:val="24"/>
        </w:rPr>
        <w:t>en</w:t>
      </w:r>
      <w:r>
        <w:rPr>
          <w:spacing w:val="28"/>
          <w:sz w:val="24"/>
        </w:rPr>
        <w:t> </w:t>
      </w:r>
      <w:r>
        <w:rPr>
          <w:sz w:val="24"/>
        </w:rPr>
        <w:t>otros</w:t>
      </w:r>
      <w:r>
        <w:rPr>
          <w:spacing w:val="29"/>
          <w:sz w:val="24"/>
        </w:rPr>
        <w:t> </w:t>
      </w:r>
      <w:r>
        <w:rPr>
          <w:sz w:val="24"/>
        </w:rPr>
        <w:t>departamentos</w:t>
      </w:r>
      <w:r>
        <w:rPr>
          <w:spacing w:val="30"/>
          <w:sz w:val="24"/>
        </w:rPr>
        <w:t> </w:t>
      </w:r>
      <w:r>
        <w:rPr>
          <w:sz w:val="24"/>
        </w:rPr>
        <w:t>municipales,</w:t>
      </w:r>
      <w:r>
        <w:rPr>
          <w:spacing w:val="30"/>
          <w:sz w:val="24"/>
        </w:rPr>
        <w:t> </w:t>
      </w:r>
      <w:r>
        <w:rPr>
          <w:sz w:val="24"/>
        </w:rPr>
        <w:t>por</w:t>
      </w:r>
      <w:r>
        <w:rPr>
          <w:spacing w:val="29"/>
          <w:sz w:val="24"/>
        </w:rPr>
        <w:t> </w:t>
      </w:r>
      <w:r>
        <w:rPr>
          <w:sz w:val="24"/>
        </w:rPr>
        <w:t>lo</w:t>
      </w:r>
      <w:r>
        <w:rPr>
          <w:spacing w:val="30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trata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puestos</w:t>
      </w:r>
      <w:r>
        <w:rPr>
          <w:spacing w:val="-5"/>
          <w:sz w:val="24"/>
        </w:rPr>
        <w:t> </w:t>
      </w:r>
      <w:r>
        <w:rPr>
          <w:sz w:val="24"/>
        </w:rPr>
        <w:t>que 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actualidad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tienen fundamento</w:t>
      </w:r>
      <w:r>
        <w:rPr>
          <w:spacing w:val="-4"/>
          <w:sz w:val="24"/>
        </w:rPr>
        <w:t> </w:t>
      </w:r>
      <w:r>
        <w:rPr>
          <w:sz w:val="24"/>
        </w:rPr>
        <w:t>competencial.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984" w:val="left" w:leader="none"/>
        </w:tabs>
        <w:spacing w:line="360" w:lineRule="auto" w:before="181" w:after="0"/>
        <w:ind w:left="124" w:right="1211" w:firstLine="707"/>
        <w:jc w:val="both"/>
        <w:rPr>
          <w:sz w:val="24"/>
        </w:rPr>
      </w:pPr>
      <w:r>
        <w:rPr>
          <w:rFonts w:ascii="Arial" w:hAnsi="Arial"/>
          <w:b/>
          <w:sz w:val="24"/>
          <w:u w:val="single"/>
        </w:rPr>
        <w:t>Limpiadoras</w:t>
      </w:r>
      <w:r>
        <w:rPr>
          <w:rFonts w:ascii="Arial" w:hAnsi="Arial"/>
          <w:b/>
          <w:sz w:val="24"/>
        </w:rPr>
        <w:t> </w:t>
      </w:r>
      <w:r>
        <w:rPr>
          <w:sz w:val="24"/>
        </w:rPr>
        <w:t>Grupo E: se propone la amortización de cuatro (4) plazas</w:t>
      </w:r>
      <w:r>
        <w:rPr>
          <w:spacing w:val="-64"/>
          <w:sz w:val="24"/>
        </w:rPr>
        <w:t> </w:t>
      </w:r>
      <w:r>
        <w:rPr>
          <w:sz w:val="24"/>
        </w:rPr>
        <w:t>de limpiadoras, que se corresponden con las vacantes de las trabajadoras del</w:t>
      </w:r>
      <w:r>
        <w:rPr>
          <w:spacing w:val="1"/>
          <w:sz w:val="24"/>
        </w:rPr>
        <w:t> </w:t>
      </w:r>
      <w:r>
        <w:rPr>
          <w:sz w:val="24"/>
        </w:rPr>
        <w:t>servicio de limpieza en los colegios. En este caso, las bajas por jubilación o</w:t>
      </w:r>
      <w:r>
        <w:rPr>
          <w:spacing w:val="1"/>
          <w:sz w:val="24"/>
        </w:rPr>
        <w:t> </w:t>
      </w:r>
      <w:r>
        <w:rPr>
          <w:sz w:val="24"/>
        </w:rPr>
        <w:t>declaración de</w:t>
      </w:r>
      <w:r>
        <w:rPr>
          <w:spacing w:val="1"/>
          <w:sz w:val="24"/>
        </w:rPr>
        <w:t> </w:t>
      </w:r>
      <w:r>
        <w:rPr>
          <w:sz w:val="24"/>
        </w:rPr>
        <w:t>incapacidad</w:t>
      </w:r>
      <w:r>
        <w:rPr>
          <w:spacing w:val="1"/>
          <w:sz w:val="24"/>
        </w:rPr>
        <w:t> </w:t>
      </w:r>
      <w:r>
        <w:rPr>
          <w:sz w:val="24"/>
        </w:rPr>
        <w:t>permanente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trabajadoras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ocupaban</w:t>
      </w:r>
      <w:r>
        <w:rPr>
          <w:spacing w:val="1"/>
          <w:sz w:val="24"/>
        </w:rPr>
        <w:t> </w:t>
      </w:r>
      <w:r>
        <w:rPr>
          <w:sz w:val="24"/>
        </w:rPr>
        <w:t>dichos puestos, son la razones por las que las mismas se encuentran vacantes.</w:t>
      </w:r>
      <w:r>
        <w:rPr>
          <w:spacing w:val="-64"/>
          <w:sz w:val="24"/>
        </w:rPr>
        <w:t> </w:t>
      </w:r>
      <w:r>
        <w:rPr>
          <w:sz w:val="24"/>
        </w:rPr>
        <w:t>A esto hay que añadir, que en este momento se están llevando a cabo los</w:t>
      </w:r>
      <w:r>
        <w:rPr>
          <w:spacing w:val="1"/>
          <w:sz w:val="24"/>
        </w:rPr>
        <w:t> </w:t>
      </w:r>
      <w:r>
        <w:rPr>
          <w:sz w:val="24"/>
        </w:rPr>
        <w:t>trabajos necesarios para iniciar el procedimiento para pasar a una gestión</w:t>
      </w:r>
      <w:r>
        <w:rPr>
          <w:spacing w:val="1"/>
          <w:sz w:val="24"/>
        </w:rPr>
        <w:t> </w:t>
      </w:r>
      <w:r>
        <w:rPr>
          <w:sz w:val="24"/>
        </w:rPr>
        <w:t>indirecta del servicio de limpieza en colegios, dado que por las características</w:t>
      </w:r>
      <w:r>
        <w:rPr>
          <w:spacing w:val="1"/>
          <w:sz w:val="24"/>
        </w:rPr>
        <w:t> </w:t>
      </w:r>
      <w:r>
        <w:rPr>
          <w:sz w:val="24"/>
        </w:rPr>
        <w:t>del mismo debe ser un servicio que cuente con condiciones de continuidad y</w:t>
      </w:r>
      <w:r>
        <w:rPr>
          <w:spacing w:val="1"/>
          <w:sz w:val="24"/>
        </w:rPr>
        <w:t> </w:t>
      </w:r>
      <w:r>
        <w:rPr>
          <w:sz w:val="24"/>
        </w:rPr>
        <w:t>estabilidad,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estos</w:t>
      </w:r>
      <w:r>
        <w:rPr>
          <w:spacing w:val="-1"/>
          <w:sz w:val="24"/>
        </w:rPr>
        <w:t> </w:t>
      </w:r>
      <w:r>
        <w:rPr>
          <w:sz w:val="24"/>
        </w:rPr>
        <w:t>momentos no</w:t>
      </w:r>
      <w:r>
        <w:rPr>
          <w:spacing w:val="-2"/>
          <w:sz w:val="24"/>
        </w:rPr>
        <w:t> </w:t>
      </w:r>
      <w:r>
        <w:rPr>
          <w:sz w:val="24"/>
        </w:rPr>
        <w:t>se están</w:t>
      </w:r>
      <w:r>
        <w:rPr>
          <w:spacing w:val="1"/>
          <w:sz w:val="24"/>
        </w:rPr>
        <w:t> </w:t>
      </w:r>
      <w:r>
        <w:rPr>
          <w:sz w:val="24"/>
        </w:rPr>
        <w:t>dando.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32"/>
      </w:pPr>
      <w:r>
        <w:rPr/>
        <w:t>Por</w:t>
      </w:r>
      <w:r>
        <w:rPr>
          <w:spacing w:val="22"/>
        </w:rPr>
        <w:t> </w:t>
      </w:r>
      <w:r>
        <w:rPr/>
        <w:t>tanto,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atención</w:t>
      </w:r>
      <w:r>
        <w:rPr>
          <w:spacing w:val="24"/>
        </w:rPr>
        <w:t> </w:t>
      </w:r>
      <w:r>
        <w:rPr/>
        <w:t>al</w:t>
      </w:r>
      <w:r>
        <w:rPr>
          <w:spacing w:val="25"/>
        </w:rPr>
        <w:t> </w:t>
      </w:r>
      <w:r>
        <w:rPr/>
        <w:t>estudio</w:t>
      </w:r>
      <w:r>
        <w:rPr>
          <w:spacing w:val="24"/>
        </w:rPr>
        <w:t> </w:t>
      </w:r>
      <w:r>
        <w:rPr/>
        <w:t>y</w:t>
      </w:r>
      <w:r>
        <w:rPr>
          <w:spacing w:val="23"/>
        </w:rPr>
        <w:t> </w:t>
      </w:r>
      <w:r>
        <w:rPr/>
        <w:t>al</w:t>
      </w:r>
      <w:r>
        <w:rPr>
          <w:spacing w:val="23"/>
        </w:rPr>
        <w:t> </w:t>
      </w:r>
      <w:r>
        <w:rPr/>
        <w:t>análisis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7"/>
        </w:rPr>
        <w:t> </w:t>
      </w:r>
      <w:r>
        <w:rPr/>
        <w:t>actual</w:t>
      </w:r>
      <w:r>
        <w:rPr>
          <w:spacing w:val="23"/>
        </w:rPr>
        <w:t> </w:t>
      </w:r>
      <w:r>
        <w:rPr/>
        <w:t>organización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spacing w:before="0"/>
        <w:ind w:left="0" w:right="1210" w:firstLine="0"/>
        <w:jc w:val="right"/>
        <w:rPr>
          <w:sz w:val="20"/>
        </w:rPr>
      </w:pPr>
      <w:r>
        <w:rPr>
          <w:sz w:val="20"/>
        </w:rPr>
        <w:t>6/10</w:t>
      </w:r>
    </w:p>
    <w:p>
      <w:pPr>
        <w:spacing w:after="0"/>
        <w:jc w:val="right"/>
        <w:rPr>
          <w:sz w:val="20"/>
        </w:rPr>
        <w:sectPr>
          <w:pgSz w:w="11900" w:h="16840"/>
          <w:pgMar w:top="1600" w:bottom="280" w:left="1580" w:right="480"/>
        </w:sectPr>
      </w:pPr>
    </w:p>
    <w:p>
      <w:pPr>
        <w:pStyle w:val="BodyText"/>
        <w:ind w:left="28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6858000</wp:posOffset>
            </wp:positionH>
            <wp:positionV relativeFrom="page">
              <wp:posOffset>6375400</wp:posOffset>
            </wp:positionV>
            <wp:extent cx="330200" cy="3937000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568359pt;margin-top:550.341003pt;width:14.75pt;height:262.7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7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677828" cy="704659"/>
            <wp:effectExtent l="0" t="0" r="0" b="0"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28" cy="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spacing w:before="92"/>
        <w:ind w:left="123" w:right="1215"/>
        <w:jc w:val="both"/>
      </w:pPr>
      <w:r>
        <w:rPr/>
        <w:t>de la plantilla se realiza la propuesta de Modificación de la Plantilla para 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siguiéndose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legalmente</w:t>
      </w:r>
      <w:r>
        <w:rPr>
          <w:spacing w:val="1"/>
        </w:rPr>
        <w:t> </w:t>
      </w:r>
      <w:r>
        <w:rPr/>
        <w:t>establecido,</w:t>
      </w:r>
      <w:r>
        <w:rPr>
          <w:spacing w:val="-4"/>
        </w:rPr>
        <w:t> </w:t>
      </w:r>
      <w:r>
        <w:rPr/>
        <w:t>quedando la misma conformada 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 manera: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1255"/>
        <w:gridCol w:w="1416"/>
        <w:gridCol w:w="1517"/>
        <w:gridCol w:w="1032"/>
      </w:tblGrid>
      <w:tr>
        <w:trPr>
          <w:trHeight w:val="505" w:hRule="atLeast"/>
        </w:trPr>
        <w:tc>
          <w:tcPr>
            <w:tcW w:w="3281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left="40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Categoría</w:t>
            </w:r>
          </w:p>
        </w:tc>
        <w:tc>
          <w:tcPr>
            <w:tcW w:w="1255" w:type="dxa"/>
            <w:shd w:val="clear" w:color="auto" w:fill="FFFF00"/>
          </w:tcPr>
          <w:p>
            <w:pPr>
              <w:pStyle w:val="TableParagraph"/>
              <w:spacing w:line="254" w:lineRule="exact"/>
              <w:ind w:left="107" w:right="73" w:firstLine="40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Nº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PUESTOS</w:t>
            </w:r>
          </w:p>
        </w:tc>
        <w:tc>
          <w:tcPr>
            <w:tcW w:w="1416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VACANTES</w:t>
            </w:r>
          </w:p>
        </w:tc>
        <w:tc>
          <w:tcPr>
            <w:tcW w:w="1517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left="322" w:right="3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GRUPO</w:t>
            </w:r>
          </w:p>
        </w:tc>
        <w:tc>
          <w:tcPr>
            <w:tcW w:w="1032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right="239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NIVEL</w:t>
            </w:r>
          </w:p>
        </w:tc>
      </w:tr>
      <w:tr>
        <w:trPr>
          <w:trHeight w:val="263" w:hRule="atLeast"/>
        </w:trPr>
        <w:tc>
          <w:tcPr>
            <w:tcW w:w="3281" w:type="dxa"/>
            <w:shd w:val="clear" w:color="auto" w:fill="FFFF00"/>
          </w:tcPr>
          <w:p>
            <w:pPr>
              <w:pStyle w:val="TableParagraph"/>
              <w:spacing w:line="244" w:lineRule="exact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PERSONAL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FUNCIONARIO</w:t>
            </w:r>
          </w:p>
        </w:tc>
        <w:tc>
          <w:tcPr>
            <w:tcW w:w="1255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Secretaría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Jefe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Sección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Tesorero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Interventor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685" w:hRule="atLeast"/>
        </w:trPr>
        <w:tc>
          <w:tcPr>
            <w:tcW w:w="3281" w:type="dxa"/>
          </w:tcPr>
          <w:p>
            <w:pPr>
              <w:pStyle w:val="TableParagraph"/>
              <w:spacing w:line="215" w:lineRule="exact"/>
              <w:ind w:left="7"/>
              <w:rPr>
                <w:sz w:val="22"/>
              </w:rPr>
            </w:pPr>
            <w:r>
              <w:rPr>
                <w:sz w:val="22"/>
              </w:rPr>
              <w:t>Jefe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servicio de</w:t>
            </w:r>
          </w:p>
          <w:p>
            <w:pPr>
              <w:pStyle w:val="TableParagraph"/>
              <w:spacing w:line="230" w:lineRule="exact"/>
              <w:ind w:left="7" w:right="1091"/>
              <w:rPr>
                <w:sz w:val="22"/>
              </w:rPr>
            </w:pPr>
            <w:r>
              <w:rPr>
                <w:sz w:val="22"/>
              </w:rPr>
              <w:t>planificación y gestión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económica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Arquitecto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Subinspector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57" w:hRule="atLeast"/>
        </w:trPr>
        <w:tc>
          <w:tcPr>
            <w:tcW w:w="3281" w:type="dxa"/>
          </w:tcPr>
          <w:p>
            <w:pPr>
              <w:pStyle w:val="TableParagraph"/>
              <w:spacing w:line="218" w:lineRule="exact"/>
              <w:ind w:left="7"/>
              <w:rPr>
                <w:sz w:val="22"/>
              </w:rPr>
            </w:pPr>
            <w:r>
              <w:rPr>
                <w:sz w:val="22"/>
              </w:rPr>
              <w:t>Ing.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Obra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Civil/Ing.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Tec.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20" w:lineRule="exact"/>
              <w:ind w:left="7"/>
              <w:rPr>
                <w:sz w:val="22"/>
              </w:rPr>
            </w:pPr>
            <w:r>
              <w:rPr>
                <w:sz w:val="22"/>
              </w:rPr>
              <w:t>Obras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Públicas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Subinspector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Jefe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Policía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70" w:hRule="atLeast"/>
        </w:trPr>
        <w:tc>
          <w:tcPr>
            <w:tcW w:w="3281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Administrativo</w:t>
            </w:r>
          </w:p>
        </w:tc>
        <w:tc>
          <w:tcPr>
            <w:tcW w:w="1255" w:type="dxa"/>
          </w:tcPr>
          <w:p>
            <w:pPr>
              <w:pStyle w:val="TableParagraph"/>
              <w:spacing w:line="25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line="251" w:lineRule="exact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spacing w:line="251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453" w:hRule="atLeast"/>
        </w:trPr>
        <w:tc>
          <w:tcPr>
            <w:tcW w:w="3281" w:type="dxa"/>
          </w:tcPr>
          <w:p>
            <w:pPr>
              <w:pStyle w:val="TableParagraph"/>
              <w:spacing w:line="214" w:lineRule="exact"/>
              <w:ind w:left="7"/>
              <w:rPr>
                <w:sz w:val="22"/>
              </w:rPr>
            </w:pPr>
            <w:r>
              <w:rPr>
                <w:sz w:val="22"/>
              </w:rPr>
              <w:t>Tec.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Administ.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Gral.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área</w:t>
            </w:r>
          </w:p>
          <w:p>
            <w:pPr>
              <w:pStyle w:val="TableParagraph"/>
              <w:spacing w:line="219" w:lineRule="exact"/>
              <w:ind w:left="7"/>
              <w:rPr>
                <w:sz w:val="22"/>
              </w:rPr>
            </w:pPr>
            <w:r>
              <w:rPr>
                <w:sz w:val="22"/>
              </w:rPr>
              <w:t>Intervención/Tesorería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otros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70" w:hRule="atLeast"/>
        </w:trPr>
        <w:tc>
          <w:tcPr>
            <w:tcW w:w="3281" w:type="dxa"/>
          </w:tcPr>
          <w:p>
            <w:pPr>
              <w:pStyle w:val="TableParagraph"/>
              <w:spacing w:line="251" w:lineRule="exact"/>
              <w:ind w:left="4"/>
              <w:rPr>
                <w:sz w:val="22"/>
              </w:rPr>
            </w:pPr>
            <w:r>
              <w:rPr>
                <w:sz w:val="22"/>
              </w:rPr>
              <w:t>Jefe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Negociado</w:t>
            </w:r>
          </w:p>
        </w:tc>
        <w:tc>
          <w:tcPr>
            <w:tcW w:w="1255" w:type="dxa"/>
          </w:tcPr>
          <w:p>
            <w:pPr>
              <w:pStyle w:val="TableParagraph"/>
              <w:spacing w:line="25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line="251" w:lineRule="exact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spacing w:line="251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Oficial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Policía</w:t>
            </w:r>
          </w:p>
        </w:tc>
        <w:tc>
          <w:tcPr>
            <w:tcW w:w="1255" w:type="dxa"/>
          </w:tcPr>
          <w:p>
            <w:pPr>
              <w:pStyle w:val="TableParagraph"/>
              <w:ind w:right="523"/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Auxiliar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Administrativo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Operario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Jardinero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Delineante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09"/>
              <w:jc w:val="center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450" w:hRule="atLeast"/>
        </w:trPr>
        <w:tc>
          <w:tcPr>
            <w:tcW w:w="3281" w:type="dxa"/>
          </w:tcPr>
          <w:p>
            <w:pPr>
              <w:pStyle w:val="TableParagraph"/>
              <w:spacing w:line="213" w:lineRule="exact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</w:t>
            </w:r>
            <w:r>
              <w:rPr>
                <w:rFonts w:ascii="Arial"/>
                <w:b/>
                <w:spacing w:val="-1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PLAZAS</w:t>
            </w:r>
          </w:p>
          <w:p>
            <w:pPr>
              <w:pStyle w:val="TableParagraph"/>
              <w:spacing w:line="218" w:lineRule="exact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FUNCIONARIOS</w:t>
            </w:r>
          </w:p>
        </w:tc>
        <w:tc>
          <w:tcPr>
            <w:tcW w:w="1255" w:type="dxa"/>
          </w:tcPr>
          <w:p>
            <w:pPr>
              <w:pStyle w:val="TableParagraph"/>
              <w:spacing w:line="226" w:lineRule="exact"/>
              <w:ind w:right="52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77</w:t>
            </w:r>
          </w:p>
        </w:tc>
        <w:tc>
          <w:tcPr>
            <w:tcW w:w="1416" w:type="dxa"/>
          </w:tcPr>
          <w:p>
            <w:pPr>
              <w:pStyle w:val="TableParagraph"/>
              <w:spacing w:line="226" w:lineRule="exact"/>
              <w:ind w:left="75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24</w:t>
            </w:r>
          </w:p>
        </w:tc>
        <w:tc>
          <w:tcPr>
            <w:tcW w:w="15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3281" w:type="dxa"/>
          </w:tcPr>
          <w:p>
            <w:pPr>
              <w:pStyle w:val="TableParagraph"/>
              <w:spacing w:line="229" w:lineRule="exact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PLAZAS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VACANTES</w:t>
            </w:r>
          </w:p>
        </w:tc>
        <w:tc>
          <w:tcPr>
            <w:tcW w:w="1255" w:type="dxa"/>
          </w:tcPr>
          <w:p>
            <w:pPr>
              <w:pStyle w:val="TableParagraph"/>
              <w:spacing w:line="229" w:lineRule="exact"/>
              <w:ind w:right="486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24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281" w:type="dxa"/>
          </w:tcPr>
          <w:p>
            <w:pPr>
              <w:pStyle w:val="TableParagraph"/>
              <w:spacing w:line="229" w:lineRule="exact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PLAZAS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CUBIERTAS</w:t>
            </w:r>
          </w:p>
        </w:tc>
        <w:tc>
          <w:tcPr>
            <w:tcW w:w="1255" w:type="dxa"/>
          </w:tcPr>
          <w:p>
            <w:pPr>
              <w:pStyle w:val="TableParagraph"/>
              <w:spacing w:line="229" w:lineRule="exact"/>
              <w:ind w:right="48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53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3281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left="40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Categoría</w:t>
            </w:r>
          </w:p>
        </w:tc>
        <w:tc>
          <w:tcPr>
            <w:tcW w:w="1255" w:type="dxa"/>
            <w:shd w:val="clear" w:color="auto" w:fill="FFFF00"/>
          </w:tcPr>
          <w:p>
            <w:pPr>
              <w:pStyle w:val="TableParagraph"/>
              <w:spacing w:line="252" w:lineRule="exact"/>
              <w:ind w:left="107" w:right="73" w:firstLine="40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Nº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pacing w:val="-1"/>
                <w:sz w:val="22"/>
              </w:rPr>
              <w:t>PUESTOS</w:t>
            </w:r>
          </w:p>
        </w:tc>
        <w:tc>
          <w:tcPr>
            <w:tcW w:w="1416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left="12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VACANTES</w:t>
            </w:r>
          </w:p>
        </w:tc>
        <w:tc>
          <w:tcPr>
            <w:tcW w:w="1517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left="331" w:right="30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GRUPO</w:t>
            </w:r>
          </w:p>
        </w:tc>
        <w:tc>
          <w:tcPr>
            <w:tcW w:w="1032" w:type="dxa"/>
            <w:shd w:val="clear" w:color="auto" w:fill="FFFF00"/>
          </w:tcPr>
          <w:p>
            <w:pPr>
              <w:pStyle w:val="TableParagraph"/>
              <w:spacing w:line="240" w:lineRule="auto" w:before="124"/>
              <w:ind w:right="30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NIVEL</w:t>
            </w:r>
          </w:p>
        </w:tc>
      </w:tr>
      <w:tr>
        <w:trPr>
          <w:trHeight w:val="265" w:hRule="atLeast"/>
        </w:trPr>
        <w:tc>
          <w:tcPr>
            <w:tcW w:w="3281" w:type="dxa"/>
            <w:shd w:val="clear" w:color="auto" w:fill="FFFF00"/>
          </w:tcPr>
          <w:p>
            <w:pPr>
              <w:pStyle w:val="TableParagraph"/>
              <w:ind w:lef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PERSONAL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LABORAL</w:t>
            </w:r>
          </w:p>
        </w:tc>
        <w:tc>
          <w:tcPr>
            <w:tcW w:w="1255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  <w:shd w:val="clear" w:color="auto" w:fill="FFFF00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AGENTE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AGENDA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LOCAL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ARQUITECTA/O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2" w:lineRule="exact"/>
              <w:ind w:left="4" w:right="1205"/>
              <w:rPr>
                <w:sz w:val="22"/>
              </w:rPr>
            </w:pPr>
            <w:r>
              <w:rPr>
                <w:sz w:val="22"/>
              </w:rPr>
              <w:t>COORDINADOR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DEPORTES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2" w:lineRule="exact"/>
              <w:ind w:left="4" w:right="615"/>
              <w:rPr>
                <w:sz w:val="22"/>
              </w:rPr>
            </w:pPr>
            <w:r>
              <w:rPr>
                <w:spacing w:val="-1"/>
                <w:sz w:val="22"/>
              </w:rPr>
              <w:t>CRIMINÓLOGA - OFICINA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IGUALDAD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DIRECTOR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BANDA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22" w:hRule="atLeast"/>
        </w:trPr>
        <w:tc>
          <w:tcPr>
            <w:tcW w:w="3281" w:type="dxa"/>
          </w:tcPr>
          <w:p>
            <w:pPr>
              <w:pStyle w:val="TableParagraph"/>
              <w:spacing w:line="203" w:lineRule="exact"/>
              <w:ind w:left="4"/>
              <w:rPr>
                <w:sz w:val="22"/>
              </w:rPr>
            </w:pPr>
            <w:r>
              <w:rPr>
                <w:spacing w:val="-1"/>
                <w:sz w:val="22"/>
              </w:rPr>
              <w:t>TÉCNICO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ADMINIST.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GENERAL</w:t>
            </w:r>
          </w:p>
        </w:tc>
        <w:tc>
          <w:tcPr>
            <w:tcW w:w="1255" w:type="dxa"/>
          </w:tcPr>
          <w:p>
            <w:pPr>
              <w:pStyle w:val="TableParagraph"/>
              <w:spacing w:line="203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03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517" w:type="dxa"/>
          </w:tcPr>
          <w:p>
            <w:pPr>
              <w:pStyle w:val="TableParagraph"/>
              <w:spacing w:line="203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03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506" w:hRule="atLeast"/>
        </w:trPr>
        <w:tc>
          <w:tcPr>
            <w:tcW w:w="3281" w:type="dxa"/>
          </w:tcPr>
          <w:p>
            <w:pPr>
              <w:pStyle w:val="TableParagraph"/>
              <w:spacing w:line="254" w:lineRule="exact"/>
              <w:ind w:left="4" w:right="631"/>
              <w:rPr>
                <w:sz w:val="22"/>
              </w:rPr>
            </w:pPr>
            <w:r>
              <w:rPr>
                <w:spacing w:val="-1"/>
                <w:sz w:val="22"/>
              </w:rPr>
              <w:t>INGENIERO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1"/>
                <w:sz w:val="22"/>
              </w:rPr>
              <w:t>TÉCNICO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PREVENCIÓN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ABOGADO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GABINETE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PRENSA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COORDINADOR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left="20"/>
              <w:jc w:val="center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331" w:right="314"/>
              <w:jc w:val="center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left="378" w:right="359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</w:tbl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1303832</wp:posOffset>
            </wp:positionH>
            <wp:positionV relativeFrom="paragraph">
              <wp:posOffset>159891</wp:posOffset>
            </wp:positionV>
            <wp:extent cx="4976060" cy="114300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"/>
        <w:ind w:left="0" w:right="1210" w:firstLine="0"/>
        <w:jc w:val="right"/>
        <w:rPr>
          <w:sz w:val="20"/>
        </w:rPr>
      </w:pPr>
      <w:r>
        <w:rPr>
          <w:sz w:val="20"/>
        </w:rPr>
        <w:t>7/10</w:t>
      </w:r>
    </w:p>
    <w:p>
      <w:pPr>
        <w:spacing w:after="0"/>
        <w:jc w:val="right"/>
        <w:rPr>
          <w:sz w:val="20"/>
        </w:rPr>
        <w:sectPr>
          <w:pgSz w:w="11900" w:h="16840"/>
          <w:pgMar w:top="760" w:bottom="280" w:left="1580" w:right="4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67.568359pt;margin-top:550.341003pt;width:14.75pt;height:262.7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8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1"/>
        <w:gridCol w:w="1255"/>
        <w:gridCol w:w="1416"/>
        <w:gridCol w:w="1517"/>
        <w:gridCol w:w="1032"/>
      </w:tblGrid>
      <w:tr>
        <w:trPr>
          <w:trHeight w:val="249" w:hRule="atLeast"/>
        </w:trPr>
        <w:tc>
          <w:tcPr>
            <w:tcW w:w="3281" w:type="dxa"/>
          </w:tcPr>
          <w:p>
            <w:pPr>
              <w:pStyle w:val="TableParagraph"/>
              <w:spacing w:line="229" w:lineRule="exact"/>
              <w:ind w:left="4"/>
              <w:rPr>
                <w:sz w:val="22"/>
              </w:rPr>
            </w:pPr>
            <w:r>
              <w:rPr>
                <w:sz w:val="22"/>
              </w:rPr>
              <w:t>INFORMÁTICA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PSICÓLOGO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8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VETERINARIA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8"/>
              <w:rPr>
                <w:sz w:val="22"/>
              </w:rPr>
            </w:pPr>
            <w:r>
              <w:rPr>
                <w:sz w:val="22"/>
              </w:rPr>
              <w:t>A1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4" w:lineRule="exact"/>
              <w:ind w:left="4" w:right="831"/>
              <w:rPr>
                <w:sz w:val="22"/>
              </w:rPr>
            </w:pPr>
            <w:r>
              <w:rPr>
                <w:spacing w:val="-2"/>
                <w:sz w:val="22"/>
              </w:rPr>
              <w:t>DIRECTOR/A </w:t>
            </w:r>
            <w:r>
              <w:rPr>
                <w:spacing w:val="-1"/>
                <w:sz w:val="22"/>
              </w:rPr>
              <w:t>ESCUELA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INFANTIL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ADL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ARCHIVERO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BIBLIOTECARIO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2" w:lineRule="exact"/>
              <w:ind w:left="4" w:right="1205"/>
              <w:rPr>
                <w:sz w:val="22"/>
              </w:rPr>
            </w:pPr>
            <w:r>
              <w:rPr>
                <w:sz w:val="22"/>
              </w:rPr>
              <w:t>COORDINADOR DE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EDUCACIÓN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EDUCADOR/A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INFORMADORA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TURISMO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2" w:lineRule="exact"/>
              <w:ind w:left="4" w:right="946"/>
              <w:rPr>
                <w:sz w:val="22"/>
              </w:rPr>
            </w:pPr>
            <w:r>
              <w:rPr>
                <w:spacing w:val="-3"/>
                <w:sz w:val="22"/>
              </w:rPr>
              <w:t>INGENIERO </w:t>
            </w:r>
            <w:r>
              <w:rPr>
                <w:spacing w:val="-2"/>
                <w:sz w:val="22"/>
              </w:rPr>
              <w:t>TÉCNICO/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APAREJADOR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PROFESOR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MÚSICA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4" w:lineRule="exact"/>
              <w:ind w:left="4" w:right="1474"/>
              <w:rPr>
                <w:sz w:val="22"/>
              </w:rPr>
            </w:pPr>
            <w:r>
              <w:rPr>
                <w:sz w:val="22"/>
              </w:rPr>
              <w:t>PROGRAMADOR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INFORMÁTICO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0" w:lineRule="auto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TRABAJADORA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SOCIAL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00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4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628"/>
              <w:rPr>
                <w:sz w:val="22"/>
              </w:rPr>
            </w:pPr>
            <w:r>
              <w:rPr>
                <w:sz w:val="22"/>
              </w:rPr>
              <w:t>A2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ADMINISTRATIVO/A</w:t>
            </w:r>
          </w:p>
        </w:tc>
        <w:tc>
          <w:tcPr>
            <w:tcW w:w="1255" w:type="dxa"/>
          </w:tcPr>
          <w:p>
            <w:pPr>
              <w:pStyle w:val="TableParagraph"/>
              <w:ind w:right="522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DELINEANTE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EDUCADOR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INFANTIL</w:t>
            </w:r>
          </w:p>
        </w:tc>
        <w:tc>
          <w:tcPr>
            <w:tcW w:w="1255" w:type="dxa"/>
          </w:tcPr>
          <w:p>
            <w:pPr>
              <w:pStyle w:val="TableParagraph"/>
              <w:ind w:right="522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2" w:lineRule="exact"/>
              <w:ind w:left="4" w:right="814"/>
              <w:rPr>
                <w:sz w:val="22"/>
              </w:rPr>
            </w:pPr>
            <w:r>
              <w:rPr>
                <w:sz w:val="22"/>
              </w:rPr>
              <w:t>OPERADOR SISTEMAS</w:t>
            </w:r>
            <w:r>
              <w:rPr>
                <w:spacing w:val="-60"/>
                <w:sz w:val="22"/>
              </w:rPr>
              <w:t> </w:t>
            </w:r>
            <w:r>
              <w:rPr>
                <w:sz w:val="22"/>
              </w:rPr>
              <w:t>INFORM.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623"/>
              <w:rPr>
                <w:sz w:val="22"/>
              </w:rPr>
            </w:pPr>
            <w:r>
              <w:rPr>
                <w:sz w:val="22"/>
              </w:rPr>
              <w:t>C1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pacing w:val="-1"/>
                <w:sz w:val="22"/>
              </w:rPr>
              <w:t>AUX.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ADMINISTRATIVA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22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AUX.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TOPOGRAFÍA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AUX.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SONIDO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AUXILIAR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BIBLIOTECA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2" w:lineRule="exact"/>
              <w:ind w:left="4" w:right="671"/>
              <w:rPr>
                <w:sz w:val="22"/>
              </w:rPr>
            </w:pPr>
            <w:r>
              <w:rPr>
                <w:spacing w:val="-2"/>
                <w:sz w:val="22"/>
              </w:rPr>
              <w:t>AUXILIAR GERIÁTRICO </w:t>
            </w:r>
            <w:r>
              <w:rPr>
                <w:spacing w:val="-1"/>
                <w:sz w:val="22"/>
              </w:rPr>
              <w:t>–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RESIDENCIA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22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right="567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CARPINTERO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pacing w:val="-1"/>
                <w:sz w:val="22"/>
              </w:rPr>
              <w:t>CHÓFER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(PARQUE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MÓVIL)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COCINERO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COORDINADOR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FESTEJOS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CUIDADOR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PISOS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6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ELECTRICISTA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GESTOR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CULTURAL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JARDINERO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1" w:hRule="atLeast"/>
        </w:trPr>
        <w:tc>
          <w:tcPr>
            <w:tcW w:w="3281" w:type="dxa"/>
          </w:tcPr>
          <w:p>
            <w:pPr>
              <w:pStyle w:val="TableParagraph"/>
              <w:spacing w:line="241" w:lineRule="exact"/>
              <w:ind w:left="4"/>
              <w:rPr>
                <w:sz w:val="22"/>
              </w:rPr>
            </w:pPr>
            <w:r>
              <w:rPr>
                <w:sz w:val="22"/>
              </w:rPr>
              <w:t>JEFE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GRUPO</w:t>
            </w:r>
          </w:p>
        </w:tc>
        <w:tc>
          <w:tcPr>
            <w:tcW w:w="1255" w:type="dxa"/>
          </w:tcPr>
          <w:p>
            <w:pPr>
              <w:pStyle w:val="TableParagraph"/>
              <w:spacing w:line="241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1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1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1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505" w:hRule="atLeast"/>
        </w:trPr>
        <w:tc>
          <w:tcPr>
            <w:tcW w:w="3281" w:type="dxa"/>
          </w:tcPr>
          <w:p>
            <w:pPr>
              <w:pStyle w:val="TableParagraph"/>
              <w:spacing w:line="254" w:lineRule="exact"/>
              <w:ind w:left="4" w:right="56"/>
              <w:rPr>
                <w:sz w:val="22"/>
              </w:rPr>
            </w:pPr>
            <w:r>
              <w:rPr>
                <w:spacing w:val="-1"/>
                <w:sz w:val="22"/>
              </w:rPr>
              <w:t>COORDINADOR </w:t>
            </w:r>
            <w:r>
              <w:rPr>
                <w:sz w:val="22"/>
              </w:rPr>
              <w:t>PROTECCIÓN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CIVIL</w:t>
            </w:r>
          </w:p>
        </w:tc>
        <w:tc>
          <w:tcPr>
            <w:tcW w:w="1255" w:type="dxa"/>
          </w:tcPr>
          <w:p>
            <w:pPr>
              <w:pStyle w:val="TableParagraph"/>
              <w:spacing w:line="240" w:lineRule="auto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0" w:lineRule="auto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LOCUTORA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GÁLDAR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DEPORTIVO</w:t>
            </w:r>
          </w:p>
        </w:tc>
        <w:tc>
          <w:tcPr>
            <w:tcW w:w="1255" w:type="dxa"/>
          </w:tcPr>
          <w:p>
            <w:pPr>
              <w:pStyle w:val="TableParagraph"/>
              <w:ind w:right="532"/>
              <w:jc w:val="righ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457" w:hRule="atLeast"/>
        </w:trPr>
        <w:tc>
          <w:tcPr>
            <w:tcW w:w="3281" w:type="dxa"/>
          </w:tcPr>
          <w:p>
            <w:pPr>
              <w:pStyle w:val="TableParagraph"/>
              <w:spacing w:line="218" w:lineRule="exact"/>
              <w:ind w:left="7"/>
              <w:rPr>
                <w:sz w:val="22"/>
              </w:rPr>
            </w:pPr>
            <w:r>
              <w:rPr>
                <w:spacing w:val="-7"/>
                <w:sz w:val="22"/>
              </w:rPr>
              <w:t>MONITOR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7"/>
                <w:sz w:val="22"/>
              </w:rPr>
              <w:t>TERAPÉUTICO</w:t>
            </w:r>
          </w:p>
          <w:p>
            <w:pPr>
              <w:pStyle w:val="TableParagraph"/>
              <w:spacing w:line="220" w:lineRule="exact"/>
              <w:ind w:left="7"/>
              <w:rPr>
                <w:sz w:val="22"/>
              </w:rPr>
            </w:pPr>
            <w:r>
              <w:rPr>
                <w:sz w:val="22"/>
              </w:rPr>
              <w:t>CENTRO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OCUPAC.</w:t>
            </w:r>
          </w:p>
        </w:tc>
        <w:tc>
          <w:tcPr>
            <w:tcW w:w="1255" w:type="dxa"/>
          </w:tcPr>
          <w:p>
            <w:pPr>
              <w:pStyle w:val="TableParagraph"/>
              <w:spacing w:line="250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50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50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50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OFICIAL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ALBAÑILERÍA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9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5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PINTOR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RELACIONES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PÚBLICAS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6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ROTULISTA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3" w:hRule="atLeast"/>
        </w:trPr>
        <w:tc>
          <w:tcPr>
            <w:tcW w:w="3281" w:type="dxa"/>
          </w:tcPr>
          <w:p>
            <w:pPr>
              <w:pStyle w:val="TableParagraph"/>
              <w:spacing w:line="244" w:lineRule="exact"/>
              <w:ind w:left="4"/>
              <w:rPr>
                <w:sz w:val="22"/>
              </w:rPr>
            </w:pPr>
            <w:r>
              <w:rPr>
                <w:sz w:val="22"/>
              </w:rPr>
              <w:t>SOLDADOR</w:t>
            </w:r>
          </w:p>
        </w:tc>
        <w:tc>
          <w:tcPr>
            <w:tcW w:w="1255" w:type="dxa"/>
          </w:tcPr>
          <w:p>
            <w:pPr>
              <w:pStyle w:val="TableParagraph"/>
              <w:spacing w:line="244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4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44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44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5" w:hRule="atLeast"/>
        </w:trPr>
        <w:tc>
          <w:tcPr>
            <w:tcW w:w="3281" w:type="dxa"/>
          </w:tcPr>
          <w:p>
            <w:pPr>
              <w:pStyle w:val="TableParagraph"/>
              <w:ind w:left="4"/>
              <w:rPr>
                <w:sz w:val="22"/>
              </w:rPr>
            </w:pPr>
            <w:r>
              <w:rPr>
                <w:sz w:val="22"/>
              </w:rPr>
              <w:t>TEC.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SONIDO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RADIO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GÁLDAR</w:t>
            </w:r>
          </w:p>
        </w:tc>
        <w:tc>
          <w:tcPr>
            <w:tcW w:w="1255" w:type="dxa"/>
          </w:tcPr>
          <w:p>
            <w:pPr>
              <w:pStyle w:val="TableParagraph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56" w:hRule="atLeast"/>
        </w:trPr>
        <w:tc>
          <w:tcPr>
            <w:tcW w:w="3281" w:type="dxa"/>
          </w:tcPr>
          <w:p>
            <w:pPr>
              <w:pStyle w:val="TableParagraph"/>
              <w:spacing w:line="236" w:lineRule="exact"/>
              <w:ind w:left="4"/>
              <w:rPr>
                <w:sz w:val="22"/>
              </w:rPr>
            </w:pPr>
            <w:r>
              <w:rPr>
                <w:sz w:val="22"/>
              </w:rPr>
              <w:t>TEC.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EQUIPOS</w:t>
            </w:r>
          </w:p>
        </w:tc>
        <w:tc>
          <w:tcPr>
            <w:tcW w:w="1255" w:type="dxa"/>
          </w:tcPr>
          <w:p>
            <w:pPr>
              <w:pStyle w:val="TableParagraph"/>
              <w:spacing w:line="236" w:lineRule="exact"/>
              <w:ind w:right="551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36" w:lineRule="exact"/>
              <w:ind w:right="630"/>
              <w:jc w:val="right"/>
              <w:rPr>
                <w:sz w:val="22"/>
              </w:rPr>
            </w:pPr>
            <w:r>
              <w:rPr>
                <w:w w:val="98"/>
                <w:sz w:val="22"/>
              </w:rPr>
              <w:t>0</w:t>
            </w:r>
          </w:p>
        </w:tc>
        <w:tc>
          <w:tcPr>
            <w:tcW w:w="1517" w:type="dxa"/>
          </w:tcPr>
          <w:p>
            <w:pPr>
              <w:pStyle w:val="TableParagraph"/>
              <w:spacing w:line="236" w:lineRule="exact"/>
              <w:ind w:left="623"/>
              <w:rPr>
                <w:sz w:val="22"/>
              </w:rPr>
            </w:pPr>
            <w:r>
              <w:rPr>
                <w:sz w:val="22"/>
              </w:rPr>
              <w:t>C2</w:t>
            </w:r>
          </w:p>
        </w:tc>
        <w:tc>
          <w:tcPr>
            <w:tcW w:w="1032" w:type="dxa"/>
          </w:tcPr>
          <w:p>
            <w:pPr>
              <w:pStyle w:val="TableParagraph"/>
              <w:spacing w:line="236" w:lineRule="exact"/>
              <w:ind w:right="376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"/>
        <w:ind w:left="0" w:right="1210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6858000</wp:posOffset>
            </wp:positionH>
            <wp:positionV relativeFrom="paragraph">
              <wp:posOffset>-3720210</wp:posOffset>
            </wp:positionV>
            <wp:extent cx="330200" cy="3937000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8/10</w:t>
      </w:r>
    </w:p>
    <w:p>
      <w:pPr>
        <w:spacing w:after="0"/>
        <w:jc w:val="right"/>
        <w:rPr>
          <w:sz w:val="20"/>
        </w:rPr>
        <w:sectPr>
          <w:pgSz w:w="11900" w:h="16840"/>
          <w:pgMar w:top="1600" w:bottom="280" w:left="1580" w:right="4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80339pt;margin-top:84.360001pt;width:806.4pt;height:510.6pt;mso-position-horizontal-relative:page;mso-position-vertical-relative:page;z-index:-16565760" coordorigin="2,1687" coordsize="16128,10212">
            <v:shape style="position:absolute;left:13672;top:1687;width:2458;height:10212" type="#_x0000_t75" stroked="false">
              <v:imagedata r:id="rId25" o:title=""/>
            </v:shape>
            <v:shape style="position:absolute;left:11214;top:1687;width:2458;height:10212" type="#_x0000_t75" stroked="false">
              <v:imagedata r:id="rId26" o:title=""/>
            </v:shape>
            <v:shape style="position:absolute;left:8756;top:1687;width:2458;height:10212" type="#_x0000_t75" stroked="false">
              <v:imagedata r:id="rId27" o:title=""/>
            </v:shape>
            <v:shape style="position:absolute;left:6299;top:1687;width:2458;height:10212" type="#_x0000_t75" stroked="false">
              <v:imagedata r:id="rId28" o:title=""/>
            </v:shape>
            <v:shape style="position:absolute;left:3841;top:1687;width:2458;height:10212" type="#_x0000_t75" stroked="false">
              <v:imagedata r:id="rId29" o:title=""/>
            </v:shape>
            <v:shape style="position:absolute;left:1384;top:1687;width:2458;height:10212" type="#_x0000_t75" stroked="false">
              <v:imagedata r:id="rId30" o:title=""/>
            </v:shape>
            <v:shape style="position:absolute;left:1;top:1687;width:1383;height:10212" type="#_x0000_t75" stroked="false">
              <v:imagedata r:id="rId31" o:title=""/>
            </v:shape>
            <v:shape style="position:absolute;left:600;top:10800;width:6200;height:56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7"/>
        <w:rPr>
          <w:sz w:val="9"/>
        </w:rPr>
      </w:pPr>
    </w:p>
    <w:p>
      <w:pPr>
        <w:spacing w:line="208" w:lineRule="auto" w:before="0"/>
        <w:ind w:left="100" w:right="8081" w:firstLine="0"/>
        <w:jc w:val="left"/>
        <w:rPr>
          <w:sz w:val="12"/>
        </w:rPr>
      </w:pPr>
      <w:r>
        <w:rPr>
          <w:spacing w:val="-2"/>
          <w:sz w:val="12"/>
        </w:rPr>
        <w:t>Cód. Validación: </w:t>
      </w:r>
      <w:r>
        <w:rPr>
          <w:spacing w:val="-1"/>
          <w:sz w:val="12"/>
        </w:rPr>
        <w:t>ANF76XTE75DXYL3N7CZHJ932H | Verificación: https://galdar.sedelectronica.es/</w:t>
      </w:r>
      <w:r>
        <w:rPr>
          <w:sz w:val="12"/>
        </w:rPr>
        <w:t> Documento</w:t>
      </w:r>
      <w:r>
        <w:rPr>
          <w:spacing w:val="-5"/>
          <w:sz w:val="12"/>
        </w:rPr>
        <w:t> </w:t>
      </w:r>
      <w:r>
        <w:rPr>
          <w:sz w:val="12"/>
        </w:rPr>
        <w:t>firmado</w:t>
      </w:r>
      <w:r>
        <w:rPr>
          <w:spacing w:val="-4"/>
          <w:sz w:val="12"/>
        </w:rPr>
        <w:t> </w:t>
      </w:r>
      <w:r>
        <w:rPr>
          <w:sz w:val="12"/>
        </w:rPr>
        <w:t>electrónicamente</w:t>
      </w:r>
      <w:r>
        <w:rPr>
          <w:spacing w:val="-5"/>
          <w:sz w:val="12"/>
        </w:rPr>
        <w:t> </w:t>
      </w:r>
      <w:r>
        <w:rPr>
          <w:sz w:val="12"/>
        </w:rPr>
        <w:t>desde</w:t>
      </w:r>
      <w:r>
        <w:rPr>
          <w:spacing w:val="-4"/>
          <w:sz w:val="12"/>
        </w:rPr>
        <w:t> </w:t>
      </w:r>
      <w:r>
        <w:rPr>
          <w:sz w:val="12"/>
        </w:rPr>
        <w:t>la</w:t>
      </w:r>
      <w:r>
        <w:rPr>
          <w:spacing w:val="-4"/>
          <w:sz w:val="12"/>
        </w:rPr>
        <w:t> </w:t>
      </w:r>
      <w:r>
        <w:rPr>
          <w:sz w:val="12"/>
        </w:rPr>
        <w:t>plataforma</w:t>
      </w:r>
      <w:r>
        <w:rPr>
          <w:spacing w:val="-5"/>
          <w:sz w:val="12"/>
        </w:rPr>
        <w:t> </w:t>
      </w:r>
      <w:r>
        <w:rPr>
          <w:sz w:val="12"/>
        </w:rPr>
        <w:t>esPublico</w:t>
      </w:r>
      <w:r>
        <w:rPr>
          <w:spacing w:val="-4"/>
          <w:sz w:val="12"/>
        </w:rPr>
        <w:t> </w:t>
      </w:r>
      <w:r>
        <w:rPr>
          <w:sz w:val="12"/>
        </w:rPr>
        <w:t>Gestiona</w:t>
      </w:r>
      <w:r>
        <w:rPr>
          <w:spacing w:val="-5"/>
          <w:sz w:val="12"/>
        </w:rPr>
        <w:t> </w:t>
      </w:r>
      <w:r>
        <w:rPr>
          <w:sz w:val="12"/>
        </w:rPr>
        <w:t>|</w:t>
      </w:r>
      <w:r>
        <w:rPr>
          <w:spacing w:val="-4"/>
          <w:sz w:val="12"/>
        </w:rPr>
        <w:t> </w:t>
      </w:r>
      <w:r>
        <w:rPr>
          <w:sz w:val="12"/>
        </w:rPr>
        <w:t>Página</w:t>
      </w:r>
      <w:r>
        <w:rPr>
          <w:spacing w:val="-4"/>
          <w:sz w:val="12"/>
        </w:rPr>
        <w:t> </w:t>
      </w:r>
      <w:r>
        <w:rPr>
          <w:sz w:val="12"/>
        </w:rPr>
        <w:t>9</w:t>
      </w:r>
      <w:r>
        <w:rPr>
          <w:spacing w:val="-5"/>
          <w:sz w:val="12"/>
        </w:rPr>
        <w:t> </w:t>
      </w:r>
      <w:r>
        <w:rPr>
          <w:sz w:val="12"/>
        </w:rPr>
        <w:t>de</w:t>
      </w:r>
      <w:r>
        <w:rPr>
          <w:spacing w:val="-4"/>
          <w:sz w:val="12"/>
        </w:rPr>
        <w:t> </w:t>
      </w:r>
      <w:r>
        <w:rPr>
          <w:sz w:val="12"/>
        </w:rPr>
        <w:t>10</w:t>
      </w:r>
    </w:p>
    <w:p>
      <w:pPr>
        <w:spacing w:after="0" w:line="208" w:lineRule="auto"/>
        <w:jc w:val="left"/>
        <w:rPr>
          <w:sz w:val="12"/>
        </w:rPr>
        <w:sectPr>
          <w:pgSz w:w="16840" w:h="11900" w:orient="landscape"/>
          <w:pgMar w:top="1100" w:bottom="0" w:left="500" w:right="2420"/>
        </w:sectPr>
      </w:pP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567.568359pt;margin-top:550.341003pt;width:14.75pt;height:262.7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08" w:lineRule="auto" w:before="3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Cód. Validación: </w:t>
                  </w:r>
                  <w:r>
                    <w:rPr>
                      <w:spacing w:val="-1"/>
                      <w:sz w:val="12"/>
                    </w:rPr>
                    <w:t>ANF76XTE75DXYL3N7CZHJ932H | Verificación: https://galdar.sedelectronica.es/</w:t>
                  </w:r>
                  <w:r>
                    <w:rPr>
                      <w:sz w:val="12"/>
                    </w:rPr>
                    <w:t> Documento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firmado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electrónicamente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desde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plataforma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esPublico</w:t>
                  </w:r>
                  <w:r>
                    <w:rPr>
                      <w:spacing w:val="-4"/>
                      <w:sz w:val="12"/>
                    </w:rPr>
                    <w:t> </w:t>
                  </w:r>
                  <w:r>
                    <w:rPr>
                      <w:sz w:val="12"/>
                    </w:rPr>
                    <w:t>Gestiona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|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Página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de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z w:val="12"/>
                    </w:rPr>
                    <w:t>10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93"/>
        <w:ind w:left="103" w:right="88"/>
      </w:pPr>
      <w:r>
        <w:rPr/>
        <w:t>han</w:t>
      </w:r>
      <w:r>
        <w:rPr>
          <w:spacing w:val="-1"/>
        </w:rPr>
        <w:t> </w:t>
      </w:r>
      <w:r>
        <w:rPr/>
        <w:t>presentado</w:t>
      </w:r>
      <w:r>
        <w:rPr>
          <w:spacing w:val="-1"/>
        </w:rPr>
        <w:t> </w:t>
      </w:r>
      <w:r>
        <w:rPr/>
        <w:t>alegaciones,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entenderá</w:t>
      </w:r>
      <w:r>
        <w:rPr>
          <w:spacing w:val="-1"/>
        </w:rPr>
        <w:t> </w:t>
      </w:r>
      <w:r>
        <w:rPr/>
        <w:t>elevado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definitivo</w:t>
      </w:r>
      <w:r>
        <w:rPr>
          <w:spacing w:val="-1"/>
        </w:rPr>
        <w:t> </w:t>
      </w:r>
      <w:r>
        <w:rPr/>
        <w:t>este</w:t>
      </w:r>
      <w:r>
        <w:rPr>
          <w:spacing w:val="2"/>
        </w:rPr>
        <w:t> </w:t>
      </w:r>
      <w:r>
        <w:rPr/>
        <w:t>acuerdo</w:t>
      </w:r>
      <w:r>
        <w:rPr>
          <w:spacing w:val="2"/>
        </w:rPr>
        <w:t> </w:t>
      </w:r>
      <w:r>
        <w:rPr/>
        <w:t>de</w:t>
      </w:r>
      <w:r>
        <w:rPr>
          <w:spacing w:val="-64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inicial.”</w:t>
      </w:r>
    </w:p>
    <w:p>
      <w:pPr>
        <w:pStyle w:val="BodyText"/>
        <w:spacing w:line="360" w:lineRule="auto" w:before="230"/>
        <w:ind w:left="104" w:right="1210" w:firstLine="720"/>
        <w:jc w:val="both"/>
      </w:pPr>
      <w:r>
        <w:rPr/>
        <w:t>Y para que</w:t>
      </w:r>
      <w:r>
        <w:rPr>
          <w:spacing w:val="1"/>
        </w:rPr>
        <w:t> </w:t>
      </w:r>
      <w:r>
        <w:rPr/>
        <w:t>conste, expido la presente de orden y con el visto bueno del</w:t>
      </w:r>
      <w:r>
        <w:rPr>
          <w:spacing w:val="1"/>
        </w:rPr>
        <w:t> </w:t>
      </w:r>
      <w:r>
        <w:rPr/>
        <w:t>Sr. Alcalde en la Ciudad de Gáldar, documento firmado electrónicamente al</w:t>
      </w:r>
      <w:r>
        <w:rPr>
          <w:spacing w:val="1"/>
        </w:rPr>
        <w:t> </w:t>
      </w:r>
      <w:r>
        <w:rPr/>
        <w:t>margen.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reserva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acta</w:t>
      </w:r>
      <w:r>
        <w:rPr>
          <w:spacing w:val="-64"/>
        </w:rPr>
        <w:t> </w:t>
      </w:r>
      <w:r>
        <w:rPr/>
        <w:t>definitiva, de conformidad con el art. 206 del Reglamento de Organización,</w:t>
      </w:r>
      <w:r>
        <w:rPr>
          <w:spacing w:val="1"/>
        </w:rPr>
        <w:t> </w:t>
      </w:r>
      <w:r>
        <w:rPr/>
        <w:t>Funcionamiento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Régimen Jurídico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Corporaciones</w:t>
      </w:r>
      <w:r>
        <w:rPr>
          <w:spacing w:val="-1"/>
        </w:rPr>
        <w:t> </w:t>
      </w:r>
      <w:r>
        <w:rPr/>
        <w:t>Locales.</w:t>
      </w:r>
    </w:p>
    <w:p>
      <w:pPr>
        <w:pStyle w:val="Heading1"/>
        <w:spacing w:before="1"/>
        <w:ind w:left="1356"/>
        <w:rPr>
          <w:u w:val="none"/>
        </w:rPr>
      </w:pPr>
      <w:r>
        <w:rPr>
          <w:u w:val="none"/>
        </w:rPr>
        <w:t>Vº</w:t>
      </w:r>
      <w:r>
        <w:rPr>
          <w:spacing w:val="-3"/>
          <w:u w:val="none"/>
        </w:rPr>
        <w:t> </w:t>
      </w:r>
      <w:r>
        <w:rPr>
          <w:u w:val="none"/>
        </w:rPr>
        <w:t>Bº</w:t>
      </w:r>
    </w:p>
    <w:p>
      <w:pPr>
        <w:spacing w:before="0"/>
        <w:ind w:left="1023" w:right="0" w:firstLine="0"/>
        <w:jc w:val="left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6858000</wp:posOffset>
            </wp:positionH>
            <wp:positionV relativeFrom="paragraph">
              <wp:posOffset>3121350</wp:posOffset>
            </wp:positionV>
            <wp:extent cx="330200" cy="3937000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4"/>
        </w:rPr>
        <w:t>EL</w:t>
      </w:r>
      <w:r>
        <w:rPr>
          <w:rFonts w:ascii="Arial"/>
          <w:b/>
          <w:spacing w:val="-17"/>
          <w:sz w:val="24"/>
        </w:rPr>
        <w:t> </w:t>
      </w:r>
      <w:r>
        <w:rPr>
          <w:rFonts w:ascii="Arial"/>
          <w:b/>
          <w:sz w:val="24"/>
        </w:rPr>
        <w:t>ALCALDE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spacing w:before="0"/>
        <w:ind w:left="0" w:right="1210" w:firstLine="0"/>
        <w:jc w:val="right"/>
        <w:rPr>
          <w:sz w:val="20"/>
        </w:rPr>
      </w:pPr>
      <w:r>
        <w:rPr>
          <w:sz w:val="20"/>
        </w:rPr>
        <w:t>10/10</w:t>
      </w:r>
    </w:p>
    <w:sectPr>
      <w:pgSz w:w="11900" w:h="16840"/>
      <w:pgMar w:top="1600" w:bottom="280" w:left="16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844" w:hanging="358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-"/>
      <w:lvlJc w:val="left"/>
      <w:pPr>
        <w:ind w:left="124" w:hanging="272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40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40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40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0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40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40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40" w:hanging="27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—"/>
      <w:lvlJc w:val="left"/>
      <w:pPr>
        <w:ind w:left="124" w:hanging="281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92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64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6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8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80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52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24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96" w:hanging="281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44"/>
      <w:outlineLvl w:val="1"/>
    </w:pPr>
    <w:rPr>
      <w:rFonts w:ascii="Arial" w:hAnsi="Arial" w:eastAsia="Arial" w:cs="Arial"/>
      <w:b/>
      <w:bCs/>
      <w:sz w:val="24"/>
      <w:szCs w:val="24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23" w:right="1211" w:firstLine="708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46" w:lineRule="exact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CONCHI</dc:creator>
  <dc:title>Certif. Pleno plantilla</dc:title>
  <dcterms:created xsi:type="dcterms:W3CDTF">2022-05-04T10:18:10Z</dcterms:created>
  <dcterms:modified xsi:type="dcterms:W3CDTF">2022-05-04T10:18:10Z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PDFCreator 2.3.0.103</vt:lpwstr>
  </property>
  <property fmtid="{D5CDD505-2E9C-101B-9397-08002B2CF9AE}" pid="4" name="LastSaved">
    <vt:filetime>2022-05-04T00:00:00Z</vt:filetime>
  </property>
</Properties>
</file>